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53" w:rsidRDefault="001572FC" w:rsidP="00A75E53">
      <w:pPr>
        <w:pStyle w:val="a9"/>
        <w:spacing w:before="0" w:beforeAutospacing="0" w:after="0" w:afterAutospacing="0" w:line="276" w:lineRule="auto"/>
        <w:jc w:val="both"/>
        <w:rPr>
          <w:b/>
          <w:color w:val="000000"/>
          <w:spacing w:val="5"/>
          <w:sz w:val="28"/>
          <w:szCs w:val="28"/>
          <w:lang w:val="kk-KZ"/>
        </w:rPr>
      </w:pPr>
      <w:r>
        <w:rPr>
          <w:noProof/>
          <w:sz w:val="20"/>
          <w:szCs w:val="20"/>
          <w:lang w:eastAsia="ru-RU"/>
        </w:rPr>
        <w:drawing>
          <wp:inline distT="0" distB="0" distL="0" distR="0" wp14:anchorId="1FE609D1" wp14:editId="57135E7B">
            <wp:extent cx="938151" cy="1258784"/>
            <wp:effectExtent l="0" t="0" r="0" b="0"/>
            <wp:docPr id="38" name="Рисунок 38" descr="G:\рабочий стол\WhatsApp Image 2024-02-26 at 17.50.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рабочий стол\WhatsApp Image 2024-02-26 at 17.50.00.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1286" cy="1262990"/>
                    </a:xfrm>
                    <a:prstGeom prst="rect">
                      <a:avLst/>
                    </a:prstGeom>
                    <a:noFill/>
                    <a:ln>
                      <a:noFill/>
                    </a:ln>
                  </pic:spPr>
                </pic:pic>
              </a:graphicData>
            </a:graphic>
          </wp:inline>
        </w:drawing>
      </w:r>
      <w:r w:rsidR="00A75E53" w:rsidRPr="00A75E53">
        <w:rPr>
          <w:b/>
          <w:color w:val="000000"/>
          <w:spacing w:val="5"/>
          <w:sz w:val="28"/>
          <w:szCs w:val="28"/>
          <w:lang w:val="kk-KZ"/>
        </w:rPr>
        <w:t xml:space="preserve"> </w:t>
      </w:r>
    </w:p>
    <w:p w:rsidR="00A75E53" w:rsidRPr="00943123" w:rsidRDefault="00A75E53" w:rsidP="00A75E53">
      <w:pPr>
        <w:pStyle w:val="a9"/>
        <w:spacing w:before="0" w:beforeAutospacing="0" w:after="0" w:afterAutospacing="0" w:line="276" w:lineRule="auto"/>
        <w:jc w:val="both"/>
        <w:rPr>
          <w:b/>
          <w:color w:val="000000"/>
          <w:spacing w:val="5"/>
          <w:sz w:val="28"/>
          <w:szCs w:val="28"/>
          <w:lang w:val="kk-KZ"/>
        </w:rPr>
      </w:pPr>
      <w:bookmarkStart w:id="0" w:name="_GoBack"/>
      <w:bookmarkEnd w:id="0"/>
      <w:r w:rsidRPr="004C08C3">
        <w:rPr>
          <w:b/>
          <w:color w:val="000000"/>
          <w:spacing w:val="5"/>
          <w:sz w:val="28"/>
          <w:szCs w:val="28"/>
          <w:lang w:val="kk-KZ"/>
        </w:rPr>
        <w:t>ХОДЖАГЕЛЬДИЕВ Музафар Мирзагельдиевич</w:t>
      </w:r>
      <w:r>
        <w:rPr>
          <w:b/>
          <w:color w:val="000000"/>
          <w:spacing w:val="5"/>
          <w:sz w:val="28"/>
          <w:szCs w:val="28"/>
          <w:lang w:val="kk-KZ"/>
        </w:rPr>
        <w:t>,</w:t>
      </w:r>
    </w:p>
    <w:p w:rsidR="00A75E53" w:rsidRDefault="00A75E53" w:rsidP="00A75E53">
      <w:pPr>
        <w:pStyle w:val="a9"/>
        <w:spacing w:before="0" w:beforeAutospacing="0" w:after="0" w:afterAutospacing="0" w:line="276" w:lineRule="auto"/>
        <w:jc w:val="both"/>
        <w:rPr>
          <w:b/>
          <w:color w:val="000000"/>
          <w:spacing w:val="5"/>
          <w:sz w:val="28"/>
          <w:szCs w:val="28"/>
          <w:lang w:val="kk-KZ"/>
        </w:rPr>
      </w:pPr>
      <w:r>
        <w:rPr>
          <w:b/>
          <w:color w:val="000000"/>
          <w:spacing w:val="5"/>
          <w:sz w:val="28"/>
          <w:szCs w:val="28"/>
          <w:lang w:val="kk-KZ"/>
        </w:rPr>
        <w:t xml:space="preserve">№69 жалпы </w:t>
      </w:r>
      <w:r w:rsidRPr="00943123">
        <w:rPr>
          <w:b/>
          <w:color w:val="000000"/>
          <w:spacing w:val="5"/>
          <w:sz w:val="28"/>
          <w:szCs w:val="28"/>
          <w:lang w:val="kk-KZ"/>
        </w:rPr>
        <w:t>орта білім беретін мектебі</w:t>
      </w:r>
      <w:r>
        <w:rPr>
          <w:b/>
          <w:color w:val="000000"/>
          <w:spacing w:val="5"/>
          <w:sz w:val="28"/>
          <w:szCs w:val="28"/>
          <w:lang w:val="kk-KZ"/>
        </w:rPr>
        <w:t>нің а</w:t>
      </w:r>
      <w:r w:rsidRPr="004C08C3">
        <w:rPr>
          <w:b/>
          <w:color w:val="000000"/>
          <w:spacing w:val="5"/>
          <w:sz w:val="28"/>
          <w:szCs w:val="28"/>
          <w:lang w:val="kk-KZ"/>
        </w:rPr>
        <w:t xml:space="preserve">лғашқы әскери және технологиялық дайындық пәні </w:t>
      </w:r>
      <w:r w:rsidRPr="009C65A3">
        <w:rPr>
          <w:b/>
          <w:color w:val="000000"/>
          <w:spacing w:val="5"/>
          <w:sz w:val="28"/>
          <w:szCs w:val="28"/>
          <w:lang w:val="kk-KZ"/>
        </w:rPr>
        <w:t>мұғалімі</w:t>
      </w:r>
      <w:r>
        <w:rPr>
          <w:b/>
          <w:color w:val="000000"/>
          <w:spacing w:val="5"/>
          <w:sz w:val="28"/>
          <w:szCs w:val="28"/>
          <w:lang w:val="kk-KZ"/>
        </w:rPr>
        <w:t>.</w:t>
      </w:r>
    </w:p>
    <w:p w:rsidR="00A75E53" w:rsidRDefault="00A75E53" w:rsidP="00A75E53">
      <w:pPr>
        <w:pStyle w:val="a9"/>
        <w:spacing w:before="0" w:beforeAutospacing="0" w:after="0" w:afterAutospacing="0" w:line="276" w:lineRule="auto"/>
        <w:jc w:val="both"/>
        <w:rPr>
          <w:b/>
          <w:color w:val="000000"/>
          <w:spacing w:val="5"/>
          <w:sz w:val="28"/>
          <w:szCs w:val="28"/>
          <w:lang w:val="kk-KZ"/>
        </w:rPr>
      </w:pPr>
      <w:r>
        <w:rPr>
          <w:b/>
          <w:color w:val="000000"/>
          <w:spacing w:val="5"/>
          <w:sz w:val="28"/>
          <w:szCs w:val="28"/>
          <w:lang w:val="kk-KZ"/>
        </w:rPr>
        <w:t>Шымкент қаласы</w:t>
      </w:r>
    </w:p>
    <w:p w:rsidR="00FC3701" w:rsidRDefault="00FC3701" w:rsidP="00FC3701">
      <w:pPr>
        <w:rPr>
          <w:rFonts w:ascii="Times New Roman" w:hAnsi="Times New Roman" w:cs="Times New Roman"/>
          <w:sz w:val="28"/>
          <w:szCs w:val="28"/>
          <w:lang w:val="kk-KZ"/>
        </w:rPr>
      </w:pPr>
    </w:p>
    <w:p w:rsidR="002B7B9C" w:rsidRPr="00FC3701" w:rsidRDefault="00FC3701" w:rsidP="00FC3701">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B7B9C" w:rsidRPr="006B0B7E">
        <w:rPr>
          <w:rFonts w:ascii="Times New Roman" w:eastAsia="Calibri" w:hAnsi="Times New Roman" w:cs="Times New Roman"/>
          <w:b/>
          <w:color w:val="000000"/>
          <w:sz w:val="24"/>
          <w:szCs w:val="24"/>
          <w:lang w:val="kk-KZ"/>
        </w:rPr>
        <w:t>Автоматты жартылай бөлшектеу және жинақтау реті</w:t>
      </w:r>
    </w:p>
    <w:p w:rsidR="002B7B9C" w:rsidRPr="009E32DF" w:rsidRDefault="002B7B9C" w:rsidP="002B7B9C">
      <w:pPr>
        <w:spacing w:after="0" w:line="240" w:lineRule="auto"/>
        <w:jc w:val="center"/>
        <w:rPr>
          <w:rFonts w:ascii="Times New Roman" w:eastAsia="Times New Roman" w:hAnsi="Times New Roman" w:cs="Times New Roman"/>
          <w:color w:val="000000"/>
          <w:sz w:val="24"/>
          <w:szCs w:val="24"/>
          <w:lang w:val="kk-KZ" w:eastAsia="ru-RU"/>
        </w:rPr>
      </w:pPr>
      <w:r w:rsidRPr="00CE2FE2">
        <w:rPr>
          <w:rFonts w:ascii="Times New Roman" w:eastAsia="Times New Roman" w:hAnsi="Times New Roman" w:cs="Times New Roman"/>
          <w:color w:val="000000"/>
          <w:sz w:val="18"/>
          <w:szCs w:val="24"/>
          <w:lang w:val="kk-KZ" w:eastAsia="ru-RU"/>
        </w:rPr>
        <w:t xml:space="preserve"> (сабақтың тақырыбы)</w:t>
      </w:r>
    </w:p>
    <w:p w:rsidR="002B7B9C" w:rsidRPr="00355475" w:rsidRDefault="002B7B9C" w:rsidP="002B7B9C">
      <w:pPr>
        <w:spacing w:after="0" w:line="240" w:lineRule="auto"/>
        <w:jc w:val="center"/>
        <w:rPr>
          <w:rFonts w:ascii="Times New Roman" w:eastAsia="Times New Roman" w:hAnsi="Times New Roman" w:cs="Times New Roman"/>
          <w:color w:val="000000"/>
          <w:sz w:val="24"/>
          <w:szCs w:val="24"/>
          <w:lang w:val="kk-KZ" w:eastAsia="ru-RU"/>
        </w:rPr>
      </w:pPr>
      <w:r w:rsidRPr="00446FBE">
        <w:rPr>
          <w:rFonts w:ascii="Times New Roman" w:eastAsia="Times New Roman" w:hAnsi="Times New Roman" w:cs="Times New Roman"/>
          <w:b/>
          <w:color w:val="000000"/>
          <w:sz w:val="24"/>
          <w:szCs w:val="24"/>
          <w:lang w:val="kk-KZ" w:eastAsia="ru-RU"/>
        </w:rPr>
        <w:t>Қысқа мерзімді жоспар</w:t>
      </w:r>
      <w:r>
        <w:rPr>
          <w:rFonts w:ascii="Times New Roman" w:eastAsia="Times New Roman" w:hAnsi="Times New Roman" w:cs="Times New Roman"/>
          <w:b/>
          <w:color w:val="000000"/>
          <w:sz w:val="24"/>
          <w:szCs w:val="24"/>
          <w:lang w:val="kk-KZ" w:eastAsia="ru-RU"/>
        </w:rPr>
        <w:t xml:space="preserve">  13</w:t>
      </w:r>
    </w:p>
    <w:tbl>
      <w:tblPr>
        <w:tblStyle w:val="a3"/>
        <w:tblW w:w="10632" w:type="dxa"/>
        <w:tblInd w:w="-743" w:type="dxa"/>
        <w:tblLook w:val="04A0" w:firstRow="1" w:lastRow="0" w:firstColumn="1" w:lastColumn="0" w:noHBand="0" w:noVBand="1"/>
      </w:tblPr>
      <w:tblGrid>
        <w:gridCol w:w="4112"/>
        <w:gridCol w:w="3260"/>
        <w:gridCol w:w="3260"/>
      </w:tblGrid>
      <w:tr w:rsidR="002B7B9C" w:rsidRPr="00446FBE" w:rsidTr="00A07943">
        <w:tc>
          <w:tcPr>
            <w:tcW w:w="4112" w:type="dxa"/>
          </w:tcPr>
          <w:p w:rsidR="002B7B9C" w:rsidRPr="00446FBE" w:rsidRDefault="002B7B9C" w:rsidP="00A07943">
            <w:pPr>
              <w:jc w:val="both"/>
              <w:rPr>
                <w:rFonts w:ascii="Times New Roman" w:eastAsia="Times New Roman" w:hAnsi="Times New Roman"/>
                <w:sz w:val="24"/>
                <w:szCs w:val="24"/>
                <w:lang w:eastAsia="ru-RU"/>
              </w:rPr>
            </w:pPr>
            <w:proofErr w:type="spellStart"/>
            <w:r w:rsidRPr="00446FBE">
              <w:rPr>
                <w:rFonts w:ascii="Times New Roman" w:eastAsia="Times New Roman" w:hAnsi="Times New Roman"/>
                <w:color w:val="000000"/>
                <w:sz w:val="24"/>
                <w:szCs w:val="24"/>
                <w:lang w:eastAsia="ru-RU"/>
              </w:rPr>
              <w:t>Бөлім</w:t>
            </w:r>
            <w:proofErr w:type="spellEnd"/>
            <w:r w:rsidRPr="00446FBE">
              <w:rPr>
                <w:rFonts w:ascii="Times New Roman" w:eastAsia="Times New Roman" w:hAnsi="Times New Roman"/>
                <w:color w:val="000000"/>
                <w:sz w:val="24"/>
                <w:szCs w:val="24"/>
                <w:lang w:eastAsia="ru-RU"/>
              </w:rPr>
              <w:t>:</w:t>
            </w:r>
          </w:p>
        </w:tc>
        <w:tc>
          <w:tcPr>
            <w:tcW w:w="6520" w:type="dxa"/>
            <w:gridSpan w:val="2"/>
          </w:tcPr>
          <w:p w:rsidR="002B7B9C" w:rsidRPr="00446FBE" w:rsidRDefault="002B7B9C" w:rsidP="00A07943">
            <w:pPr>
              <w:jc w:val="both"/>
              <w:rPr>
                <w:rFonts w:ascii="Times New Roman" w:eastAsia="Times New Roman" w:hAnsi="Times New Roman"/>
                <w:sz w:val="24"/>
                <w:szCs w:val="24"/>
                <w:lang w:eastAsia="ru-RU"/>
              </w:rPr>
            </w:pPr>
            <w:r w:rsidRPr="002A430A">
              <w:rPr>
                <w:rFonts w:ascii="Times New Roman" w:hAnsi="Times New Roman"/>
                <w:sz w:val="24"/>
                <w:szCs w:val="24"/>
                <w:lang w:val="kk-KZ"/>
              </w:rPr>
              <w:t>Атыс дайындығы</w:t>
            </w:r>
          </w:p>
        </w:tc>
      </w:tr>
      <w:tr w:rsidR="002B7B9C" w:rsidRPr="00A75E53" w:rsidTr="00A07943">
        <w:tc>
          <w:tcPr>
            <w:tcW w:w="4112" w:type="dxa"/>
          </w:tcPr>
          <w:p w:rsidR="002B7B9C" w:rsidRPr="00446FBE" w:rsidRDefault="002B7B9C" w:rsidP="00A07943">
            <w:pPr>
              <w:jc w:val="both"/>
              <w:rPr>
                <w:rFonts w:ascii="Times New Roman" w:eastAsia="Times New Roman" w:hAnsi="Times New Roman"/>
                <w:sz w:val="24"/>
                <w:szCs w:val="24"/>
                <w:lang w:eastAsia="ru-RU"/>
              </w:rPr>
            </w:pPr>
            <w:proofErr w:type="spellStart"/>
            <w:r w:rsidRPr="00446FBE">
              <w:rPr>
                <w:rFonts w:ascii="Times New Roman" w:eastAsia="Times New Roman" w:hAnsi="Times New Roman"/>
                <w:color w:val="000000"/>
                <w:sz w:val="24"/>
                <w:szCs w:val="24"/>
                <w:lang w:eastAsia="ru-RU"/>
              </w:rPr>
              <w:t>Педагогтің</w:t>
            </w:r>
            <w:proofErr w:type="spellEnd"/>
            <w:r w:rsidRPr="00446FBE">
              <w:rPr>
                <w:rFonts w:ascii="Times New Roman" w:eastAsia="Times New Roman" w:hAnsi="Times New Roman"/>
                <w:color w:val="000000"/>
                <w:sz w:val="24"/>
                <w:szCs w:val="24"/>
                <w:lang w:eastAsia="ru-RU"/>
              </w:rPr>
              <w:t xml:space="preserve"> </w:t>
            </w:r>
            <w:proofErr w:type="spellStart"/>
            <w:r w:rsidRPr="00446FBE">
              <w:rPr>
                <w:rFonts w:ascii="Times New Roman" w:eastAsia="Times New Roman" w:hAnsi="Times New Roman"/>
                <w:color w:val="000000"/>
                <w:sz w:val="24"/>
                <w:szCs w:val="24"/>
                <w:lang w:eastAsia="ru-RU"/>
              </w:rPr>
              <w:t>аты-жөні</w:t>
            </w:r>
            <w:proofErr w:type="spellEnd"/>
          </w:p>
        </w:tc>
        <w:tc>
          <w:tcPr>
            <w:tcW w:w="6520" w:type="dxa"/>
            <w:gridSpan w:val="2"/>
          </w:tcPr>
          <w:p w:rsidR="002B7B9C" w:rsidRPr="009139E7" w:rsidRDefault="002B7B9C" w:rsidP="00A07943">
            <w:pPr>
              <w:jc w:val="both"/>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М.М.Ходжагельдиев.М.М.</w:t>
            </w:r>
          </w:p>
        </w:tc>
      </w:tr>
      <w:tr w:rsidR="002B7B9C" w:rsidRPr="00446FBE" w:rsidTr="00A07943">
        <w:tc>
          <w:tcPr>
            <w:tcW w:w="4112" w:type="dxa"/>
          </w:tcPr>
          <w:p w:rsidR="002B7B9C" w:rsidRPr="00446FBE" w:rsidRDefault="002B7B9C" w:rsidP="00A07943">
            <w:pPr>
              <w:jc w:val="both"/>
              <w:rPr>
                <w:rFonts w:ascii="Times New Roman" w:eastAsia="Times New Roman" w:hAnsi="Times New Roman"/>
                <w:sz w:val="24"/>
                <w:szCs w:val="24"/>
                <w:lang w:eastAsia="ru-RU"/>
              </w:rPr>
            </w:pPr>
            <w:proofErr w:type="spellStart"/>
            <w:r w:rsidRPr="00446FBE">
              <w:rPr>
                <w:rFonts w:ascii="Times New Roman" w:eastAsia="Times New Roman" w:hAnsi="Times New Roman"/>
                <w:color w:val="000000"/>
                <w:sz w:val="24"/>
                <w:szCs w:val="24"/>
                <w:lang w:eastAsia="ru-RU"/>
              </w:rPr>
              <w:t>Кү</w:t>
            </w:r>
            <w:proofErr w:type="gramStart"/>
            <w:r w:rsidRPr="00446FBE">
              <w:rPr>
                <w:rFonts w:ascii="Times New Roman" w:eastAsia="Times New Roman" w:hAnsi="Times New Roman"/>
                <w:color w:val="000000"/>
                <w:sz w:val="24"/>
                <w:szCs w:val="24"/>
                <w:lang w:eastAsia="ru-RU"/>
              </w:rPr>
              <w:t>н</w:t>
            </w:r>
            <w:proofErr w:type="gramEnd"/>
            <w:r w:rsidRPr="00446FBE">
              <w:rPr>
                <w:rFonts w:ascii="Times New Roman" w:eastAsia="Times New Roman" w:hAnsi="Times New Roman"/>
                <w:color w:val="000000"/>
                <w:sz w:val="24"/>
                <w:szCs w:val="24"/>
                <w:lang w:eastAsia="ru-RU"/>
              </w:rPr>
              <w:t>і</w:t>
            </w:r>
            <w:proofErr w:type="spellEnd"/>
            <w:r w:rsidRPr="00446FBE">
              <w:rPr>
                <w:rFonts w:ascii="Times New Roman" w:eastAsia="Times New Roman" w:hAnsi="Times New Roman"/>
                <w:color w:val="000000"/>
                <w:sz w:val="24"/>
                <w:szCs w:val="24"/>
                <w:lang w:eastAsia="ru-RU"/>
              </w:rPr>
              <w:t>:</w:t>
            </w:r>
          </w:p>
        </w:tc>
        <w:tc>
          <w:tcPr>
            <w:tcW w:w="6520" w:type="dxa"/>
            <w:gridSpan w:val="2"/>
          </w:tcPr>
          <w:p w:rsidR="002B7B9C" w:rsidRPr="00355475" w:rsidRDefault="002B7B9C" w:rsidP="00A07943">
            <w:pPr>
              <w:jc w:val="both"/>
              <w:rPr>
                <w:rFonts w:ascii="Times New Roman" w:eastAsia="Times New Roman" w:hAnsi="Times New Roman"/>
                <w:sz w:val="24"/>
                <w:szCs w:val="24"/>
                <w:lang w:val="kk-KZ" w:eastAsia="ru-RU"/>
              </w:rPr>
            </w:pPr>
            <w:r>
              <w:rPr>
                <w:rFonts w:ascii="Times New Roman" w:hAnsi="Times New Roman"/>
                <w:sz w:val="24"/>
                <w:szCs w:val="24"/>
                <w:lang w:val="kk-KZ"/>
              </w:rPr>
              <w:t>27-28-29.12.2023ж.</w:t>
            </w:r>
          </w:p>
        </w:tc>
      </w:tr>
      <w:tr w:rsidR="002B7B9C" w:rsidRPr="00446FBE" w:rsidTr="00A07943">
        <w:tc>
          <w:tcPr>
            <w:tcW w:w="4112" w:type="dxa"/>
            <w:vAlign w:val="center"/>
          </w:tcPr>
          <w:p w:rsidR="002B7B9C" w:rsidRPr="006B0B7E" w:rsidRDefault="002B7B9C" w:rsidP="00A07943">
            <w:pPr>
              <w:spacing w:after="20"/>
              <w:ind w:left="20"/>
              <w:jc w:val="both"/>
              <w:rPr>
                <w:rFonts w:ascii="Times New Roman" w:eastAsia="Times New Roman" w:hAnsi="Times New Roman"/>
                <w:sz w:val="24"/>
                <w:szCs w:val="24"/>
                <w:lang w:val="kk-KZ" w:eastAsia="ru-RU"/>
              </w:rPr>
            </w:pPr>
            <w:r w:rsidRPr="00446FBE">
              <w:rPr>
                <w:rFonts w:ascii="Times New Roman" w:eastAsia="Times New Roman" w:hAnsi="Times New Roman"/>
                <w:color w:val="000000"/>
                <w:sz w:val="24"/>
                <w:szCs w:val="24"/>
                <w:lang w:eastAsia="ru-RU"/>
              </w:rPr>
              <w:t xml:space="preserve"> </w:t>
            </w:r>
            <w:proofErr w:type="spellStart"/>
            <w:r w:rsidRPr="00446FBE">
              <w:rPr>
                <w:rFonts w:ascii="Times New Roman" w:eastAsia="Times New Roman" w:hAnsi="Times New Roman"/>
                <w:color w:val="000000"/>
                <w:sz w:val="24"/>
                <w:szCs w:val="24"/>
                <w:lang w:eastAsia="ru-RU"/>
              </w:rPr>
              <w:t>Сынып</w:t>
            </w:r>
            <w:proofErr w:type="spellEnd"/>
            <w:r w:rsidRPr="00446FB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10 </w:t>
            </w:r>
            <w:r>
              <w:rPr>
                <w:rFonts w:ascii="Times New Roman" w:eastAsia="Times New Roman" w:hAnsi="Times New Roman"/>
                <w:color w:val="000000"/>
                <w:sz w:val="24"/>
                <w:szCs w:val="24"/>
                <w:lang w:val="kk-KZ" w:eastAsia="ru-RU"/>
              </w:rPr>
              <w:t>–а,ә,б,в.</w:t>
            </w:r>
          </w:p>
        </w:tc>
        <w:tc>
          <w:tcPr>
            <w:tcW w:w="3260" w:type="dxa"/>
            <w:vAlign w:val="center"/>
          </w:tcPr>
          <w:p w:rsidR="002B7B9C" w:rsidRPr="001B517E" w:rsidRDefault="002B7B9C" w:rsidP="00A07943">
            <w:pPr>
              <w:spacing w:after="20"/>
              <w:ind w:left="20"/>
              <w:jc w:val="both"/>
              <w:rPr>
                <w:rFonts w:ascii="Times New Roman" w:eastAsia="Times New Roman" w:hAnsi="Times New Roman"/>
                <w:sz w:val="24"/>
                <w:szCs w:val="24"/>
                <w:lang w:eastAsia="ru-RU"/>
              </w:rPr>
            </w:pPr>
            <w:r w:rsidRPr="00446FBE">
              <w:rPr>
                <w:rFonts w:ascii="Times New Roman" w:eastAsia="Times New Roman" w:hAnsi="Times New Roman"/>
                <w:color w:val="000000"/>
                <w:sz w:val="24"/>
                <w:szCs w:val="24"/>
                <w:lang w:eastAsia="ru-RU"/>
              </w:rPr>
              <w:t xml:space="preserve"> </w:t>
            </w:r>
            <w:proofErr w:type="spellStart"/>
            <w:r w:rsidRPr="00446FBE">
              <w:rPr>
                <w:rFonts w:ascii="Times New Roman" w:eastAsia="Times New Roman" w:hAnsi="Times New Roman"/>
                <w:color w:val="000000"/>
                <w:sz w:val="24"/>
                <w:szCs w:val="24"/>
                <w:lang w:eastAsia="ru-RU"/>
              </w:rPr>
              <w:t>Қатысушылар</w:t>
            </w:r>
            <w:proofErr w:type="spellEnd"/>
            <w:r w:rsidRPr="00446FBE">
              <w:rPr>
                <w:rFonts w:ascii="Times New Roman" w:eastAsia="Times New Roman" w:hAnsi="Times New Roman"/>
                <w:color w:val="000000"/>
                <w:sz w:val="24"/>
                <w:szCs w:val="24"/>
                <w:lang w:eastAsia="ru-RU"/>
              </w:rPr>
              <w:t xml:space="preserve"> саны:</w:t>
            </w:r>
            <w:r>
              <w:rPr>
                <w:rFonts w:ascii="Times New Roman" w:eastAsia="Times New Roman" w:hAnsi="Times New Roman"/>
                <w:color w:val="000000"/>
                <w:sz w:val="24"/>
                <w:szCs w:val="24"/>
                <w:lang w:val="en-US" w:eastAsia="ru-RU"/>
              </w:rPr>
              <w:t xml:space="preserve"> </w:t>
            </w:r>
            <w:r w:rsidRPr="00446FBE">
              <w:rPr>
                <w:rFonts w:ascii="Times New Roman" w:eastAsia="Times New Roman" w:hAnsi="Times New Roman"/>
                <w:color w:val="000000"/>
                <w:sz w:val="24"/>
                <w:szCs w:val="24"/>
                <w:lang w:eastAsia="ru-RU"/>
              </w:rPr>
              <w:t xml:space="preserve"> </w:t>
            </w:r>
            <w:r w:rsidRPr="001B517E">
              <w:rPr>
                <w:rFonts w:ascii="Times New Roman" w:eastAsia="Times New Roman" w:hAnsi="Times New Roman"/>
                <w:color w:val="000000"/>
                <w:sz w:val="24"/>
                <w:szCs w:val="24"/>
                <w:lang w:eastAsia="ru-RU"/>
              </w:rPr>
              <w:t xml:space="preserve"> </w:t>
            </w:r>
          </w:p>
        </w:tc>
        <w:tc>
          <w:tcPr>
            <w:tcW w:w="3260" w:type="dxa"/>
            <w:vAlign w:val="center"/>
          </w:tcPr>
          <w:p w:rsidR="002B7B9C" w:rsidRPr="001B517E" w:rsidRDefault="002B7B9C" w:rsidP="00A07943">
            <w:pPr>
              <w:spacing w:after="20"/>
              <w:ind w:left="20"/>
              <w:jc w:val="both"/>
              <w:rPr>
                <w:rFonts w:ascii="Times New Roman" w:eastAsia="Times New Roman" w:hAnsi="Times New Roman"/>
                <w:sz w:val="24"/>
                <w:szCs w:val="24"/>
                <w:lang w:eastAsia="ru-RU"/>
              </w:rPr>
            </w:pPr>
            <w:r w:rsidRPr="00446FBE">
              <w:rPr>
                <w:rFonts w:ascii="Times New Roman" w:eastAsia="Times New Roman" w:hAnsi="Times New Roman"/>
                <w:color w:val="000000"/>
                <w:sz w:val="24"/>
                <w:szCs w:val="24"/>
                <w:lang w:eastAsia="ru-RU"/>
              </w:rPr>
              <w:t xml:space="preserve"> </w:t>
            </w:r>
            <w:proofErr w:type="spellStart"/>
            <w:r w:rsidRPr="00446FBE">
              <w:rPr>
                <w:rFonts w:ascii="Times New Roman" w:eastAsia="Times New Roman" w:hAnsi="Times New Roman"/>
                <w:color w:val="000000"/>
                <w:sz w:val="24"/>
                <w:szCs w:val="24"/>
                <w:lang w:eastAsia="ru-RU"/>
              </w:rPr>
              <w:t>Қатысушылар</w:t>
            </w:r>
            <w:proofErr w:type="spellEnd"/>
            <w:r w:rsidRPr="00446FBE">
              <w:rPr>
                <w:rFonts w:ascii="Times New Roman" w:eastAsia="Times New Roman" w:hAnsi="Times New Roman"/>
                <w:color w:val="000000"/>
                <w:sz w:val="24"/>
                <w:szCs w:val="24"/>
                <w:lang w:eastAsia="ru-RU"/>
              </w:rPr>
              <w:t xml:space="preserve"> саны: </w:t>
            </w:r>
            <w:r w:rsidRPr="001B517E">
              <w:rPr>
                <w:rFonts w:ascii="Times New Roman" w:eastAsia="Times New Roman" w:hAnsi="Times New Roman"/>
                <w:color w:val="000000"/>
                <w:sz w:val="24"/>
                <w:szCs w:val="24"/>
                <w:lang w:eastAsia="ru-RU"/>
              </w:rPr>
              <w:t xml:space="preserve"> </w:t>
            </w:r>
          </w:p>
        </w:tc>
      </w:tr>
      <w:tr w:rsidR="002B7B9C" w:rsidRPr="00A75E53" w:rsidTr="00A07943">
        <w:tc>
          <w:tcPr>
            <w:tcW w:w="4112" w:type="dxa"/>
          </w:tcPr>
          <w:p w:rsidR="002B7B9C" w:rsidRPr="00446FBE" w:rsidRDefault="002B7B9C" w:rsidP="00A07943">
            <w:pPr>
              <w:jc w:val="both"/>
              <w:rPr>
                <w:rFonts w:ascii="Times New Roman" w:eastAsia="Times New Roman" w:hAnsi="Times New Roman"/>
                <w:sz w:val="24"/>
                <w:szCs w:val="24"/>
                <w:lang w:eastAsia="ru-RU"/>
              </w:rPr>
            </w:pPr>
            <w:proofErr w:type="spellStart"/>
            <w:r w:rsidRPr="00446FBE">
              <w:rPr>
                <w:rFonts w:ascii="Times New Roman" w:eastAsia="Times New Roman" w:hAnsi="Times New Roman"/>
                <w:color w:val="000000"/>
                <w:sz w:val="24"/>
                <w:szCs w:val="24"/>
                <w:lang w:eastAsia="ru-RU"/>
              </w:rPr>
              <w:t>Сабақтың</w:t>
            </w:r>
            <w:proofErr w:type="spellEnd"/>
            <w:r w:rsidRPr="00446FBE">
              <w:rPr>
                <w:rFonts w:ascii="Times New Roman" w:eastAsia="Times New Roman" w:hAnsi="Times New Roman"/>
                <w:color w:val="000000"/>
                <w:sz w:val="24"/>
                <w:szCs w:val="24"/>
                <w:lang w:eastAsia="ru-RU"/>
              </w:rPr>
              <w:t xml:space="preserve"> </w:t>
            </w:r>
            <w:proofErr w:type="spellStart"/>
            <w:r w:rsidRPr="00446FBE">
              <w:rPr>
                <w:rFonts w:ascii="Times New Roman" w:eastAsia="Times New Roman" w:hAnsi="Times New Roman"/>
                <w:color w:val="000000"/>
                <w:sz w:val="24"/>
                <w:szCs w:val="24"/>
                <w:lang w:eastAsia="ru-RU"/>
              </w:rPr>
              <w:t>тақырыбы</w:t>
            </w:r>
            <w:proofErr w:type="spellEnd"/>
          </w:p>
        </w:tc>
        <w:tc>
          <w:tcPr>
            <w:tcW w:w="6520" w:type="dxa"/>
            <w:gridSpan w:val="2"/>
          </w:tcPr>
          <w:p w:rsidR="002B7B9C" w:rsidRPr="006B0B7E" w:rsidRDefault="002B7B9C" w:rsidP="00A07943">
            <w:pPr>
              <w:widowControl w:val="0"/>
              <w:suppressAutoHyphens/>
              <w:rPr>
                <w:rFonts w:ascii="Times New Roman" w:eastAsia="Lucida Sans Unicode" w:hAnsi="Times New Roman"/>
                <w:kern w:val="2"/>
                <w:sz w:val="24"/>
                <w:szCs w:val="24"/>
                <w:lang w:val="kk-KZ"/>
              </w:rPr>
            </w:pPr>
            <w:r w:rsidRPr="006B0B7E">
              <w:rPr>
                <w:rFonts w:ascii="Times New Roman" w:hAnsi="Times New Roman"/>
                <w:color w:val="000000"/>
                <w:sz w:val="24"/>
                <w:szCs w:val="24"/>
                <w:lang w:val="kk-KZ"/>
              </w:rPr>
              <w:t>Автоматты жартылай бөлшектеу және жинақтау реті</w:t>
            </w:r>
            <w:r w:rsidRPr="002A430A">
              <w:rPr>
                <w:rFonts w:ascii="Times New Roman" w:hAnsi="Times New Roman"/>
                <w:sz w:val="24"/>
                <w:szCs w:val="24"/>
                <w:lang w:val="kk-KZ"/>
              </w:rPr>
              <w:t>.</w:t>
            </w:r>
          </w:p>
        </w:tc>
      </w:tr>
      <w:tr w:rsidR="002B7B9C" w:rsidRPr="00A75E53" w:rsidTr="00A07943">
        <w:tc>
          <w:tcPr>
            <w:tcW w:w="4112" w:type="dxa"/>
          </w:tcPr>
          <w:p w:rsidR="002B7B9C" w:rsidRPr="00A30793" w:rsidRDefault="002B7B9C" w:rsidP="00A07943">
            <w:pPr>
              <w:rPr>
                <w:rFonts w:ascii="Times New Roman" w:hAnsi="Times New Roman"/>
                <w:sz w:val="24"/>
                <w:lang w:val="kk-KZ"/>
              </w:rPr>
            </w:pPr>
            <w:r w:rsidRPr="00A30793">
              <w:rPr>
                <w:rFonts w:ascii="Times New Roman" w:eastAsia="monospace" w:hAnsi="Times New Roman"/>
                <w:color w:val="000000"/>
                <w:spacing w:val="1"/>
                <w:sz w:val="24"/>
                <w:shd w:val="clear" w:color="auto" w:fill="FFFFFF"/>
                <w:lang w:val="kk-KZ"/>
              </w:rPr>
              <w:t>Оқу бағдарламасына сәйкес оқыту мақсаттары</w:t>
            </w:r>
          </w:p>
        </w:tc>
        <w:tc>
          <w:tcPr>
            <w:tcW w:w="6520" w:type="dxa"/>
            <w:gridSpan w:val="2"/>
          </w:tcPr>
          <w:p w:rsidR="002B7B9C" w:rsidRPr="00A30793" w:rsidRDefault="002B7B9C" w:rsidP="00A07943">
            <w:pPr>
              <w:rPr>
                <w:rFonts w:ascii="Times New Roman" w:hAnsi="Times New Roman"/>
                <w:sz w:val="24"/>
                <w:lang w:val="kk-KZ"/>
              </w:rPr>
            </w:pPr>
            <w:r w:rsidRPr="00B91249">
              <w:rPr>
                <w:rFonts w:ascii="Times New Roman" w:hAnsi="Times New Roman"/>
                <w:color w:val="000000"/>
                <w:sz w:val="24"/>
                <w:szCs w:val="24"/>
                <w:lang w:val="kk-KZ"/>
              </w:rPr>
              <w:t>Калашников автоматының атқаратын қызметі, бөлшектері</w:t>
            </w:r>
            <w:r>
              <w:rPr>
                <w:rFonts w:ascii="Times New Roman" w:hAnsi="Times New Roman"/>
                <w:color w:val="000000"/>
                <w:sz w:val="24"/>
                <w:szCs w:val="24"/>
                <w:lang w:val="kk-KZ"/>
              </w:rPr>
              <w:t xml:space="preserve"> мен механизмдерінің құрылысы, </w:t>
            </w:r>
            <w:r w:rsidRPr="00B91249">
              <w:rPr>
                <w:rFonts w:ascii="Times New Roman" w:hAnsi="Times New Roman"/>
                <w:color w:val="000000"/>
                <w:sz w:val="24"/>
                <w:szCs w:val="24"/>
                <w:lang w:val="kk-KZ"/>
              </w:rPr>
              <w:t>Калашников автоматының (қол пулеметінің) патронының түрлері және құрылысы</w:t>
            </w:r>
            <w:r>
              <w:rPr>
                <w:rFonts w:ascii="Times New Roman" w:hAnsi="Times New Roman"/>
                <w:color w:val="000000"/>
                <w:sz w:val="24"/>
                <w:szCs w:val="24"/>
                <w:lang w:val="kk-KZ"/>
              </w:rPr>
              <w:t>мен таныстыру.</w:t>
            </w:r>
          </w:p>
        </w:tc>
      </w:tr>
      <w:tr w:rsidR="002B7B9C" w:rsidRPr="00A75E53" w:rsidTr="00A07943">
        <w:tc>
          <w:tcPr>
            <w:tcW w:w="4112" w:type="dxa"/>
          </w:tcPr>
          <w:p w:rsidR="002B7B9C" w:rsidRPr="00A30793" w:rsidRDefault="002B7B9C" w:rsidP="00A07943">
            <w:pPr>
              <w:rPr>
                <w:rFonts w:ascii="Times New Roman" w:hAnsi="Times New Roman"/>
                <w:sz w:val="24"/>
              </w:rPr>
            </w:pPr>
            <w:proofErr w:type="spellStart"/>
            <w:r w:rsidRPr="00A30793">
              <w:rPr>
                <w:rFonts w:ascii="Times New Roman" w:eastAsia="monospace" w:hAnsi="Times New Roman"/>
                <w:color w:val="000000"/>
                <w:spacing w:val="1"/>
                <w:sz w:val="24"/>
                <w:shd w:val="clear" w:color="auto" w:fill="FFFFFF"/>
              </w:rPr>
              <w:t>Сабақтың</w:t>
            </w:r>
            <w:proofErr w:type="spellEnd"/>
            <w:r w:rsidRPr="00A30793">
              <w:rPr>
                <w:rFonts w:ascii="Times New Roman" w:eastAsia="monospace" w:hAnsi="Times New Roman"/>
                <w:color w:val="000000"/>
                <w:spacing w:val="1"/>
                <w:sz w:val="24"/>
                <w:shd w:val="clear" w:color="auto" w:fill="FFFFFF"/>
                <w:lang w:val="en-US"/>
              </w:rPr>
              <w:t xml:space="preserve"> </w:t>
            </w:r>
            <w:proofErr w:type="spellStart"/>
            <w:r w:rsidRPr="00A30793">
              <w:rPr>
                <w:rFonts w:ascii="Times New Roman" w:eastAsia="monospace" w:hAnsi="Times New Roman"/>
                <w:color w:val="000000"/>
                <w:spacing w:val="1"/>
                <w:sz w:val="24"/>
                <w:shd w:val="clear" w:color="auto" w:fill="FFFFFF"/>
              </w:rPr>
              <w:t>мақсаты</w:t>
            </w:r>
            <w:proofErr w:type="spellEnd"/>
          </w:p>
        </w:tc>
        <w:tc>
          <w:tcPr>
            <w:tcW w:w="6520" w:type="dxa"/>
            <w:gridSpan w:val="2"/>
          </w:tcPr>
          <w:p w:rsidR="002B7B9C" w:rsidRPr="00A30793" w:rsidRDefault="002B7B9C" w:rsidP="00A07943">
            <w:pPr>
              <w:rPr>
                <w:rFonts w:ascii="Times New Roman" w:hAnsi="Times New Roman"/>
                <w:sz w:val="24"/>
                <w:lang w:val="kk-KZ"/>
              </w:rPr>
            </w:pPr>
            <w:r w:rsidRPr="00A30793">
              <w:rPr>
                <w:rFonts w:ascii="Times New Roman" w:hAnsi="Times New Roman"/>
                <w:sz w:val="24"/>
                <w:lang w:val="kk-KZ"/>
              </w:rPr>
              <w:t>АК-74 автоматын     толық  емес бөлшектеу және жинақтау  нормативін  меңгерту.</w:t>
            </w:r>
          </w:p>
        </w:tc>
      </w:tr>
    </w:tbl>
    <w:p w:rsidR="002B7B9C" w:rsidRPr="00446FBE" w:rsidRDefault="002B7B9C" w:rsidP="002B7B9C">
      <w:pPr>
        <w:spacing w:after="0" w:line="240" w:lineRule="auto"/>
        <w:jc w:val="center"/>
        <w:rPr>
          <w:rFonts w:ascii="Times New Roman" w:eastAsia="Times New Roman" w:hAnsi="Times New Roman" w:cs="Times New Roman"/>
          <w:color w:val="000000"/>
          <w:sz w:val="24"/>
          <w:szCs w:val="24"/>
          <w:lang w:eastAsia="ru-RU"/>
        </w:rPr>
      </w:pPr>
      <w:proofErr w:type="spellStart"/>
      <w:r w:rsidRPr="00EF6837">
        <w:rPr>
          <w:rFonts w:ascii="Times New Roman" w:eastAsia="Times New Roman" w:hAnsi="Times New Roman" w:cs="Times New Roman"/>
          <w:b/>
          <w:color w:val="000000"/>
          <w:sz w:val="24"/>
          <w:szCs w:val="24"/>
          <w:lang w:eastAsia="ru-RU"/>
        </w:rPr>
        <w:t>Сабақтың</w:t>
      </w:r>
      <w:proofErr w:type="spellEnd"/>
      <w:r w:rsidRPr="00EF6837">
        <w:rPr>
          <w:rFonts w:ascii="Times New Roman" w:eastAsia="Times New Roman" w:hAnsi="Times New Roman" w:cs="Times New Roman"/>
          <w:b/>
          <w:color w:val="000000"/>
          <w:sz w:val="24"/>
          <w:szCs w:val="24"/>
          <w:lang w:eastAsia="ru-RU"/>
        </w:rPr>
        <w:t xml:space="preserve"> </w:t>
      </w:r>
      <w:proofErr w:type="spellStart"/>
      <w:r w:rsidRPr="00EF6837">
        <w:rPr>
          <w:rFonts w:ascii="Times New Roman" w:eastAsia="Times New Roman" w:hAnsi="Times New Roman" w:cs="Times New Roman"/>
          <w:b/>
          <w:color w:val="000000"/>
          <w:sz w:val="24"/>
          <w:szCs w:val="24"/>
          <w:lang w:eastAsia="ru-RU"/>
        </w:rPr>
        <w:t>барысы</w:t>
      </w:r>
      <w:proofErr w:type="spellEnd"/>
    </w:p>
    <w:tbl>
      <w:tblPr>
        <w:tblStyle w:val="a3"/>
        <w:tblW w:w="10915" w:type="dxa"/>
        <w:tblInd w:w="-1026" w:type="dxa"/>
        <w:tblLayout w:type="fixed"/>
        <w:tblLook w:val="04A0" w:firstRow="1" w:lastRow="0" w:firstColumn="1" w:lastColumn="0" w:noHBand="0" w:noVBand="1"/>
      </w:tblPr>
      <w:tblGrid>
        <w:gridCol w:w="1276"/>
        <w:gridCol w:w="3827"/>
        <w:gridCol w:w="2127"/>
        <w:gridCol w:w="1275"/>
        <w:gridCol w:w="1134"/>
        <w:gridCol w:w="1276"/>
      </w:tblGrid>
      <w:tr w:rsidR="002B7B9C" w:rsidRPr="00446FBE" w:rsidTr="00A07943">
        <w:tc>
          <w:tcPr>
            <w:tcW w:w="1276" w:type="dxa"/>
            <w:vAlign w:val="center"/>
          </w:tcPr>
          <w:p w:rsidR="002B7B9C" w:rsidRPr="00446FBE" w:rsidRDefault="002B7B9C" w:rsidP="00A07943">
            <w:pPr>
              <w:spacing w:after="20"/>
              <w:ind w:left="20" w:right="-108"/>
              <w:jc w:val="both"/>
              <w:rPr>
                <w:rFonts w:ascii="Times New Roman" w:eastAsia="Times New Roman" w:hAnsi="Times New Roman"/>
                <w:sz w:val="24"/>
                <w:szCs w:val="24"/>
                <w:lang w:eastAsia="ru-RU"/>
              </w:rPr>
            </w:pPr>
            <w:proofErr w:type="spellStart"/>
            <w:r w:rsidRPr="00446FBE">
              <w:rPr>
                <w:rFonts w:ascii="Times New Roman" w:eastAsia="Times New Roman" w:hAnsi="Times New Roman"/>
                <w:color w:val="000000"/>
                <w:sz w:val="24"/>
                <w:szCs w:val="24"/>
                <w:lang w:eastAsia="ru-RU"/>
              </w:rPr>
              <w:t>Сабақтың</w:t>
            </w:r>
            <w:proofErr w:type="spellEnd"/>
            <w:r w:rsidRPr="00446FBE">
              <w:rPr>
                <w:rFonts w:ascii="Times New Roman" w:eastAsia="Times New Roman" w:hAnsi="Times New Roman"/>
                <w:color w:val="000000"/>
                <w:sz w:val="24"/>
                <w:szCs w:val="24"/>
                <w:lang w:eastAsia="ru-RU"/>
              </w:rPr>
              <w:t xml:space="preserve"> </w:t>
            </w:r>
            <w:proofErr w:type="spellStart"/>
            <w:r w:rsidRPr="00446FBE">
              <w:rPr>
                <w:rFonts w:ascii="Times New Roman" w:eastAsia="Times New Roman" w:hAnsi="Times New Roman"/>
                <w:color w:val="000000"/>
                <w:sz w:val="24"/>
                <w:szCs w:val="24"/>
                <w:lang w:eastAsia="ru-RU"/>
              </w:rPr>
              <w:t>кезеңі</w:t>
            </w:r>
            <w:proofErr w:type="spellEnd"/>
            <w:r w:rsidRPr="00446FBE">
              <w:rPr>
                <w:rFonts w:ascii="Times New Roman" w:eastAsia="Times New Roman" w:hAnsi="Times New Roman"/>
                <w:color w:val="000000"/>
                <w:sz w:val="24"/>
                <w:szCs w:val="24"/>
                <w:lang w:eastAsia="ru-RU"/>
              </w:rPr>
              <w:t xml:space="preserve">/ </w:t>
            </w:r>
            <w:proofErr w:type="spellStart"/>
            <w:r w:rsidRPr="00446FBE">
              <w:rPr>
                <w:rFonts w:ascii="Times New Roman" w:eastAsia="Times New Roman" w:hAnsi="Times New Roman"/>
                <w:color w:val="000000"/>
                <w:sz w:val="24"/>
                <w:szCs w:val="24"/>
                <w:lang w:eastAsia="ru-RU"/>
              </w:rPr>
              <w:t>уақыт</w:t>
            </w:r>
            <w:proofErr w:type="spellEnd"/>
          </w:p>
        </w:tc>
        <w:tc>
          <w:tcPr>
            <w:tcW w:w="5954" w:type="dxa"/>
            <w:gridSpan w:val="2"/>
            <w:vAlign w:val="center"/>
          </w:tcPr>
          <w:p w:rsidR="002B7B9C" w:rsidRPr="00446FBE" w:rsidRDefault="002B7B9C" w:rsidP="00A07943">
            <w:pPr>
              <w:spacing w:after="20"/>
              <w:ind w:left="20"/>
              <w:jc w:val="both"/>
              <w:rPr>
                <w:rFonts w:ascii="Times New Roman" w:eastAsia="Times New Roman" w:hAnsi="Times New Roman"/>
                <w:sz w:val="24"/>
                <w:szCs w:val="24"/>
                <w:lang w:eastAsia="ru-RU"/>
              </w:rPr>
            </w:pPr>
            <w:proofErr w:type="spellStart"/>
            <w:r w:rsidRPr="00446FBE">
              <w:rPr>
                <w:rFonts w:ascii="Times New Roman" w:eastAsia="Times New Roman" w:hAnsi="Times New Roman"/>
                <w:color w:val="000000"/>
                <w:sz w:val="24"/>
                <w:szCs w:val="24"/>
                <w:lang w:eastAsia="ru-RU"/>
              </w:rPr>
              <w:t>Педагогтің</w:t>
            </w:r>
            <w:proofErr w:type="spellEnd"/>
            <w:r w:rsidRPr="00446FBE">
              <w:rPr>
                <w:rFonts w:ascii="Times New Roman" w:eastAsia="Times New Roman" w:hAnsi="Times New Roman"/>
                <w:color w:val="000000"/>
                <w:sz w:val="24"/>
                <w:szCs w:val="24"/>
                <w:lang w:eastAsia="ru-RU"/>
              </w:rPr>
              <w:t xml:space="preserve"> </w:t>
            </w:r>
            <w:proofErr w:type="spellStart"/>
            <w:r w:rsidRPr="00446FBE">
              <w:rPr>
                <w:rFonts w:ascii="Times New Roman" w:eastAsia="Times New Roman" w:hAnsi="Times New Roman"/>
                <w:color w:val="000000"/>
                <w:sz w:val="24"/>
                <w:szCs w:val="24"/>
                <w:lang w:eastAsia="ru-RU"/>
              </w:rPr>
              <w:t>әрекеті</w:t>
            </w:r>
            <w:proofErr w:type="spellEnd"/>
          </w:p>
        </w:tc>
        <w:tc>
          <w:tcPr>
            <w:tcW w:w="1275" w:type="dxa"/>
            <w:vAlign w:val="center"/>
          </w:tcPr>
          <w:p w:rsidR="002B7B9C" w:rsidRPr="00446FBE" w:rsidRDefault="002B7B9C" w:rsidP="00A07943">
            <w:pPr>
              <w:spacing w:after="20"/>
              <w:ind w:left="20"/>
              <w:jc w:val="both"/>
              <w:rPr>
                <w:rFonts w:ascii="Times New Roman" w:eastAsia="Times New Roman" w:hAnsi="Times New Roman"/>
                <w:sz w:val="24"/>
                <w:szCs w:val="24"/>
                <w:lang w:eastAsia="ru-RU"/>
              </w:rPr>
            </w:pPr>
            <w:proofErr w:type="spellStart"/>
            <w:r w:rsidRPr="00446FBE">
              <w:rPr>
                <w:rFonts w:ascii="Times New Roman" w:eastAsia="Times New Roman" w:hAnsi="Times New Roman"/>
                <w:color w:val="000000"/>
                <w:sz w:val="24"/>
                <w:szCs w:val="24"/>
                <w:lang w:eastAsia="ru-RU"/>
              </w:rPr>
              <w:t>Оқушының</w:t>
            </w:r>
            <w:proofErr w:type="spellEnd"/>
            <w:r w:rsidRPr="00446FB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val="kk-KZ" w:eastAsia="ru-RU"/>
              </w:rPr>
              <w:t>іс-</w:t>
            </w:r>
            <w:proofErr w:type="spellStart"/>
            <w:r w:rsidRPr="00446FBE">
              <w:rPr>
                <w:rFonts w:ascii="Times New Roman" w:eastAsia="Times New Roman" w:hAnsi="Times New Roman"/>
                <w:color w:val="000000"/>
                <w:sz w:val="24"/>
                <w:szCs w:val="24"/>
                <w:lang w:eastAsia="ru-RU"/>
              </w:rPr>
              <w:t>әрекеті</w:t>
            </w:r>
            <w:proofErr w:type="spellEnd"/>
          </w:p>
        </w:tc>
        <w:tc>
          <w:tcPr>
            <w:tcW w:w="1134" w:type="dxa"/>
            <w:vAlign w:val="center"/>
          </w:tcPr>
          <w:p w:rsidR="002B7B9C" w:rsidRPr="00446FBE" w:rsidRDefault="002B7B9C" w:rsidP="00A07943">
            <w:pPr>
              <w:spacing w:after="20"/>
              <w:ind w:left="20"/>
              <w:jc w:val="both"/>
              <w:rPr>
                <w:rFonts w:ascii="Times New Roman" w:eastAsia="Times New Roman" w:hAnsi="Times New Roman"/>
                <w:sz w:val="24"/>
                <w:szCs w:val="24"/>
                <w:lang w:eastAsia="ru-RU"/>
              </w:rPr>
            </w:pPr>
            <w:proofErr w:type="spellStart"/>
            <w:r w:rsidRPr="00446FBE">
              <w:rPr>
                <w:rFonts w:ascii="Times New Roman" w:eastAsia="Times New Roman" w:hAnsi="Times New Roman"/>
                <w:color w:val="000000"/>
                <w:sz w:val="24"/>
                <w:szCs w:val="24"/>
                <w:lang w:eastAsia="ru-RU"/>
              </w:rPr>
              <w:t>Бағалау</w:t>
            </w:r>
            <w:proofErr w:type="spellEnd"/>
          </w:p>
        </w:tc>
        <w:tc>
          <w:tcPr>
            <w:tcW w:w="1276" w:type="dxa"/>
            <w:vAlign w:val="center"/>
          </w:tcPr>
          <w:p w:rsidR="002B7B9C" w:rsidRPr="00446FBE" w:rsidRDefault="002B7B9C" w:rsidP="00A07943">
            <w:pPr>
              <w:spacing w:after="20"/>
              <w:ind w:left="20"/>
              <w:jc w:val="both"/>
              <w:rPr>
                <w:rFonts w:ascii="Times New Roman" w:eastAsia="Times New Roman" w:hAnsi="Times New Roman"/>
                <w:sz w:val="24"/>
                <w:szCs w:val="24"/>
                <w:lang w:eastAsia="ru-RU"/>
              </w:rPr>
            </w:pPr>
            <w:proofErr w:type="spellStart"/>
            <w:r w:rsidRPr="00446FBE">
              <w:rPr>
                <w:rFonts w:ascii="Times New Roman" w:eastAsia="Times New Roman" w:hAnsi="Times New Roman"/>
                <w:color w:val="000000"/>
                <w:sz w:val="24"/>
                <w:szCs w:val="24"/>
                <w:lang w:eastAsia="ru-RU"/>
              </w:rPr>
              <w:t>Ресурстар</w:t>
            </w:r>
            <w:proofErr w:type="spellEnd"/>
          </w:p>
        </w:tc>
      </w:tr>
      <w:tr w:rsidR="002B7B9C" w:rsidRPr="00A75E53" w:rsidTr="00A07943">
        <w:tc>
          <w:tcPr>
            <w:tcW w:w="1276" w:type="dxa"/>
            <w:vAlign w:val="center"/>
          </w:tcPr>
          <w:p w:rsidR="002B7B9C" w:rsidRDefault="002B7B9C" w:rsidP="00A07943">
            <w:pPr>
              <w:spacing w:after="20"/>
              <w:ind w:left="20" w:right="-108"/>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Сабақтың басы</w:t>
            </w:r>
          </w:p>
          <w:p w:rsidR="002B7B9C" w:rsidRPr="00272205" w:rsidRDefault="002B7B9C" w:rsidP="00A07943">
            <w:pPr>
              <w:spacing w:after="20"/>
              <w:ind w:left="20" w:right="-108"/>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5 мин.</w:t>
            </w:r>
          </w:p>
        </w:tc>
        <w:tc>
          <w:tcPr>
            <w:tcW w:w="5954" w:type="dxa"/>
            <w:gridSpan w:val="2"/>
            <w:vAlign w:val="center"/>
          </w:tcPr>
          <w:p w:rsidR="002B7B9C" w:rsidRPr="00DF4871" w:rsidRDefault="002B7B9C" w:rsidP="00A07943">
            <w:pPr>
              <w:spacing w:after="20"/>
              <w:ind w:left="20"/>
              <w:rPr>
                <w:rFonts w:ascii="Times New Roman" w:eastAsia="Times New Roman" w:hAnsi="Times New Roman"/>
                <w:color w:val="000000"/>
                <w:shd w:val="clear" w:color="auto" w:fill="FFFFFF"/>
                <w:lang w:val="kk-KZ" w:eastAsia="ru-RU"/>
              </w:rPr>
            </w:pPr>
            <w:r w:rsidRPr="00DF4871">
              <w:rPr>
                <w:rFonts w:ascii="Times New Roman" w:eastAsia="Times New Roman" w:hAnsi="Times New Roman"/>
                <w:color w:val="000000"/>
                <w:shd w:val="clear" w:color="auto" w:fill="FFFFFF"/>
                <w:lang w:val="kk-KZ" w:eastAsia="ru-RU"/>
              </w:rPr>
              <w:t>Ұйымдастыру сәті</w:t>
            </w:r>
          </w:p>
          <w:p w:rsidR="002B7B9C" w:rsidRPr="00272205" w:rsidRDefault="002B7B9C" w:rsidP="00A07943">
            <w:pPr>
              <w:spacing w:after="20"/>
              <w:ind w:left="20"/>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hd w:val="clear" w:color="auto" w:fill="FFFFFF"/>
                <w:lang w:val="kk-KZ" w:eastAsia="ru-RU"/>
              </w:rPr>
              <w:t xml:space="preserve">Оқушыларды </w:t>
            </w:r>
            <w:r w:rsidRPr="00740A60">
              <w:rPr>
                <w:rFonts w:ascii="Times New Roman" w:eastAsia="Times New Roman" w:hAnsi="Times New Roman"/>
                <w:color w:val="000000"/>
                <w:shd w:val="clear" w:color="auto" w:fill="FFFFFF"/>
                <w:lang w:val="kk-KZ" w:eastAsia="ru-RU"/>
              </w:rPr>
              <w:t xml:space="preserve">түгендеу, амандасу, </w:t>
            </w:r>
            <w:r>
              <w:rPr>
                <w:rFonts w:ascii="Times New Roman" w:hAnsi="Times New Roman"/>
                <w:color w:val="212121"/>
                <w:sz w:val="24"/>
                <w:szCs w:val="24"/>
                <w:lang w:val="kk-KZ"/>
              </w:rPr>
              <w:t>сабақтың тақырыбы мен мақсатымен таныстыру</w:t>
            </w:r>
            <w:r w:rsidRPr="00632D90">
              <w:rPr>
                <w:rFonts w:ascii="Times New Roman" w:hAnsi="Times New Roman"/>
                <w:color w:val="212121"/>
                <w:sz w:val="24"/>
                <w:szCs w:val="24"/>
                <w:lang w:val="kk-KZ"/>
              </w:rPr>
              <w:t>.</w:t>
            </w:r>
          </w:p>
        </w:tc>
        <w:tc>
          <w:tcPr>
            <w:tcW w:w="1275" w:type="dxa"/>
            <w:vAlign w:val="center"/>
          </w:tcPr>
          <w:p w:rsidR="002B7B9C" w:rsidRPr="00DF2988" w:rsidRDefault="002B7B9C" w:rsidP="00A07943">
            <w:pPr>
              <w:spacing w:after="20"/>
              <w:ind w:left="20"/>
              <w:jc w:val="both"/>
              <w:rPr>
                <w:rFonts w:ascii="Times New Roman" w:eastAsia="Times New Roman" w:hAnsi="Times New Roman"/>
                <w:color w:val="000000"/>
                <w:sz w:val="24"/>
                <w:szCs w:val="24"/>
                <w:lang w:val="kk-KZ" w:eastAsia="ru-RU"/>
              </w:rPr>
            </w:pPr>
          </w:p>
        </w:tc>
        <w:tc>
          <w:tcPr>
            <w:tcW w:w="1134" w:type="dxa"/>
            <w:vAlign w:val="center"/>
          </w:tcPr>
          <w:p w:rsidR="002B7B9C" w:rsidRPr="00DF2988" w:rsidRDefault="002B7B9C" w:rsidP="00A07943">
            <w:pPr>
              <w:spacing w:after="20"/>
              <w:ind w:left="20"/>
              <w:jc w:val="both"/>
              <w:rPr>
                <w:rFonts w:ascii="Times New Roman" w:eastAsia="Times New Roman" w:hAnsi="Times New Roman"/>
                <w:color w:val="000000"/>
                <w:sz w:val="24"/>
                <w:szCs w:val="24"/>
                <w:lang w:val="kk-KZ" w:eastAsia="ru-RU"/>
              </w:rPr>
            </w:pPr>
          </w:p>
        </w:tc>
        <w:tc>
          <w:tcPr>
            <w:tcW w:w="1276" w:type="dxa"/>
            <w:vAlign w:val="center"/>
          </w:tcPr>
          <w:p w:rsidR="002B7B9C" w:rsidRPr="00DF2988" w:rsidRDefault="002B7B9C" w:rsidP="00A07943">
            <w:pPr>
              <w:spacing w:after="20"/>
              <w:ind w:left="20"/>
              <w:jc w:val="both"/>
              <w:rPr>
                <w:rFonts w:ascii="Times New Roman" w:eastAsia="Times New Roman" w:hAnsi="Times New Roman"/>
                <w:color w:val="000000"/>
                <w:sz w:val="24"/>
                <w:szCs w:val="24"/>
                <w:lang w:val="kk-KZ" w:eastAsia="ru-RU"/>
              </w:rPr>
            </w:pPr>
          </w:p>
        </w:tc>
      </w:tr>
      <w:tr w:rsidR="002B7B9C" w:rsidRPr="00A24B3B" w:rsidTr="00A07943">
        <w:tc>
          <w:tcPr>
            <w:tcW w:w="1276" w:type="dxa"/>
            <w:vAlign w:val="center"/>
          </w:tcPr>
          <w:p w:rsidR="002B7B9C" w:rsidRDefault="002B7B9C" w:rsidP="00A07943">
            <w:pPr>
              <w:spacing w:after="20"/>
              <w:ind w:left="20" w:right="-108"/>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Сабақтың ортасы</w:t>
            </w:r>
          </w:p>
          <w:p w:rsidR="002B7B9C" w:rsidRPr="00272205" w:rsidRDefault="002B7B9C" w:rsidP="00A07943">
            <w:pPr>
              <w:spacing w:after="20"/>
              <w:ind w:left="20" w:right="-108"/>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35 мин.</w:t>
            </w:r>
          </w:p>
        </w:tc>
        <w:tc>
          <w:tcPr>
            <w:tcW w:w="5954" w:type="dxa"/>
            <w:gridSpan w:val="2"/>
            <w:vAlign w:val="center"/>
          </w:tcPr>
          <w:p w:rsidR="002B7B9C" w:rsidRPr="00E4597A" w:rsidRDefault="002B7B9C" w:rsidP="00A07943">
            <w:pPr>
              <w:spacing w:line="216" w:lineRule="auto"/>
              <w:ind w:right="-1" w:firstLine="176"/>
              <w:jc w:val="both"/>
              <w:rPr>
                <w:rFonts w:ascii="Times New Roman" w:eastAsia="Times New Roman" w:hAnsi="Times New Roman"/>
                <w:b/>
                <w:sz w:val="28"/>
                <w:lang w:val="kk-KZ" w:eastAsia="ru-RU"/>
              </w:rPr>
            </w:pPr>
            <w:r w:rsidRPr="00E4597A">
              <w:rPr>
                <w:rFonts w:ascii="Times New Roman" w:eastAsia="Times New Roman" w:hAnsi="Times New Roman"/>
                <w:b/>
                <w:sz w:val="28"/>
                <w:lang w:val="kk-KZ" w:eastAsia="ru-RU"/>
              </w:rPr>
              <w:t>Калашников автоматы мен пулеметі.</w:t>
            </w:r>
          </w:p>
          <w:p w:rsidR="002B7B9C" w:rsidRPr="00E4597A" w:rsidRDefault="002B7B9C" w:rsidP="00A07943">
            <w:pPr>
              <w:spacing w:line="216" w:lineRule="auto"/>
              <w:ind w:firstLine="176"/>
              <w:jc w:val="both"/>
              <w:rPr>
                <w:rFonts w:ascii="Times New Roman" w:eastAsia="Times New Roman" w:hAnsi="Times New Roman"/>
                <w:b/>
                <w:sz w:val="28"/>
                <w:lang w:val="kk-KZ"/>
              </w:rPr>
            </w:pPr>
            <w:r w:rsidRPr="00E4597A">
              <w:rPr>
                <w:rFonts w:ascii="Times New Roman" w:eastAsia="Times New Roman" w:hAnsi="Times New Roman"/>
                <w:b/>
                <w:sz w:val="28"/>
                <w:lang w:val="kk-KZ" w:eastAsia="ru-RU"/>
              </w:rPr>
              <w:t>Автомат пен пулемет</w:t>
            </w:r>
            <w:r w:rsidRPr="00E4597A">
              <w:rPr>
                <w:rFonts w:ascii="Times New Roman" w:eastAsia="Times New Roman" w:hAnsi="Times New Roman"/>
                <w:sz w:val="28"/>
                <w:lang w:val="kk-KZ" w:eastAsia="ru-RU"/>
              </w:rPr>
              <w:t xml:space="preserve"> қарсыластың тірі күшін жою мен атыс құралдарын құртуға арналған. Қарсыласты қоян-қолт</w:t>
            </w:r>
            <w:r w:rsidRPr="00E4597A">
              <w:rPr>
                <w:rFonts w:ascii="Times New Roman" w:eastAsia="Times New Roman" w:hAnsi="Times New Roman"/>
                <w:sz w:val="28"/>
                <w:lang w:val="kk-KZ"/>
              </w:rPr>
              <w:t xml:space="preserve"> Автоматты (пулеметті) бөлшектеу толық және толық емес болуы мүмкін: толық емес бөлшектеу - автоматты (пулеметті) тазалау, майлау және тексеру үшін; толық бөлшектеу - жаңбыр мен қар астында қалғанда не жөндеу кезінде автоматты (пулеметті) қатты ластанудан тазалау үшін жүргізіледі. Автоматты (пулеметті) толық емес бөлшектеу үстел үстінде немесе таза төсеніш жайылып жүргізіледі; бөлшектер мен механизмдер бөлектенген ретімен қойылады.</w:t>
            </w:r>
          </w:p>
          <w:p w:rsidR="002B7B9C" w:rsidRPr="00E4597A" w:rsidRDefault="002B7B9C" w:rsidP="00A07943">
            <w:pPr>
              <w:spacing w:line="216" w:lineRule="auto"/>
              <w:ind w:firstLine="176"/>
              <w:rPr>
                <w:rFonts w:ascii="Times New Roman" w:eastAsia="Times New Roman" w:hAnsi="Times New Roman"/>
                <w:sz w:val="28"/>
                <w:lang w:val="kk-KZ"/>
              </w:rPr>
            </w:pPr>
            <w:r w:rsidRPr="00E4597A">
              <w:rPr>
                <w:rFonts w:ascii="Times New Roman" w:eastAsia="Times New Roman" w:hAnsi="Times New Roman"/>
                <w:sz w:val="28"/>
                <w:lang w:val="kk-KZ"/>
              </w:rPr>
              <w:lastRenderedPageBreak/>
              <w:t>Автоматты толық емес бөлшектеуден кейін жинақтау кері тәртіпте жүргізіледі (қабылдағыштың қақпағын қосқаннан кейін, тартқышты (курок) басып, автоматты сақтандырғышқа қойыңыз).</w:t>
            </w:r>
          </w:p>
          <w:p w:rsidR="002B7B9C" w:rsidRPr="00E4597A" w:rsidRDefault="002B7B9C" w:rsidP="00A07943">
            <w:pPr>
              <w:spacing w:line="216" w:lineRule="auto"/>
              <w:ind w:firstLine="176"/>
              <w:rPr>
                <w:rFonts w:ascii="Times New Roman" w:eastAsia="Times New Roman" w:hAnsi="Times New Roman"/>
                <w:b/>
                <w:sz w:val="28"/>
                <w:lang w:val="kk-KZ"/>
              </w:rPr>
            </w:pPr>
            <w:r w:rsidRPr="00E4597A">
              <w:rPr>
                <w:rFonts w:ascii="Times New Roman" w:eastAsia="Times New Roman" w:hAnsi="Times New Roman"/>
                <w:b/>
                <w:sz w:val="28"/>
                <w:lang w:val="kk-KZ"/>
              </w:rPr>
              <w:t>Автоматты (пулеметті) толық емес бөлшектеу тәртібі:</w:t>
            </w:r>
          </w:p>
          <w:p w:rsidR="002B7B9C" w:rsidRPr="00E4597A" w:rsidRDefault="002B7B9C" w:rsidP="00A07943">
            <w:pPr>
              <w:spacing w:line="216" w:lineRule="auto"/>
              <w:ind w:left="20" w:firstLine="176"/>
              <w:jc w:val="both"/>
              <w:rPr>
                <w:rFonts w:ascii="Times New Roman" w:eastAsia="Times New Roman" w:hAnsi="Times New Roman"/>
                <w:sz w:val="28"/>
                <w:lang w:val="kk-KZ"/>
              </w:rPr>
            </w:pPr>
            <w:r w:rsidRPr="00E4597A">
              <w:rPr>
                <w:rFonts w:ascii="Times New Roman" w:eastAsia="Times New Roman" w:hAnsi="Times New Roman"/>
                <w:b/>
                <w:sz w:val="28"/>
                <w:lang w:val="kk-KZ"/>
              </w:rPr>
              <w:t xml:space="preserve">1). Оқжатарды алу. </w:t>
            </w:r>
            <w:r w:rsidRPr="00E4597A">
              <w:rPr>
                <w:rFonts w:ascii="Times New Roman" w:eastAsia="Times New Roman" w:hAnsi="Times New Roman"/>
                <w:sz w:val="28"/>
                <w:lang w:val="kk-KZ"/>
              </w:rPr>
              <w:t>Содан кейін оқтықта оқтың бар жоғын тексереді, бұл үшін ауыстырғыш төменге түсіріледі, оны «АВ» ( автоматты ату) немесе «ОД» (жекелей ату) жағдайына қойып, бекітпе жақтауының тұтқасы кейін жылжытылады, оқтықты тексеріп, бекіткіш жақтауы жіберіліп, шүріппені ұрыстық қайырудан (взводтан) босатады.</w:t>
            </w:r>
          </w:p>
          <w:p w:rsidR="002B7B9C" w:rsidRPr="00E4597A" w:rsidRDefault="002B7B9C" w:rsidP="00A07943">
            <w:pPr>
              <w:spacing w:line="216" w:lineRule="auto"/>
              <w:ind w:firstLine="176"/>
              <w:rPr>
                <w:rFonts w:ascii="Times New Roman" w:eastAsia="Times New Roman" w:hAnsi="Times New Roman"/>
                <w:sz w:val="28"/>
                <w:lang w:val="kk-KZ"/>
              </w:rPr>
            </w:pPr>
            <w:r w:rsidRPr="00E4597A">
              <w:rPr>
                <w:rFonts w:ascii="Times New Roman" w:eastAsia="Times New Roman" w:hAnsi="Times New Roman"/>
                <w:sz w:val="28"/>
                <w:lang w:val="kk-KZ"/>
              </w:rPr>
              <w:t>2) Жабдықтар пеналын дүм ұясынан шығарып алу</w:t>
            </w:r>
          </w:p>
          <w:p w:rsidR="002B7B9C" w:rsidRPr="00E4597A" w:rsidRDefault="002B7B9C" w:rsidP="00A07943">
            <w:pPr>
              <w:spacing w:line="216" w:lineRule="auto"/>
              <w:ind w:left="20" w:firstLine="176"/>
              <w:rPr>
                <w:rFonts w:ascii="Times New Roman" w:eastAsia="Times New Roman" w:hAnsi="Times New Roman"/>
                <w:sz w:val="28"/>
                <w:lang w:val="kk-KZ"/>
              </w:rPr>
            </w:pPr>
            <w:r w:rsidRPr="00E4597A">
              <w:rPr>
                <w:rFonts w:ascii="Times New Roman" w:eastAsia="Times New Roman" w:hAnsi="Times New Roman"/>
                <w:sz w:val="28"/>
                <w:lang w:val="kk-KZ"/>
              </w:rPr>
              <w:t>3) Сүмбіні алу.</w:t>
            </w:r>
          </w:p>
          <w:p w:rsidR="002B7B9C" w:rsidRPr="00E4597A" w:rsidRDefault="002B7B9C" w:rsidP="00A07943">
            <w:pPr>
              <w:spacing w:line="216" w:lineRule="auto"/>
              <w:ind w:firstLine="176"/>
              <w:rPr>
                <w:rFonts w:ascii="Times New Roman" w:eastAsia="Times New Roman" w:hAnsi="Times New Roman"/>
                <w:sz w:val="28"/>
                <w:lang w:val="kk-KZ"/>
              </w:rPr>
            </w:pPr>
            <w:r w:rsidRPr="00E4597A">
              <w:rPr>
                <w:rFonts w:ascii="Times New Roman" w:eastAsia="Times New Roman" w:hAnsi="Times New Roman"/>
                <w:sz w:val="28"/>
                <w:lang w:val="kk-KZ"/>
              </w:rPr>
              <w:t>4) Автоматтан – ұңғылық тежеуіш - компенсаторын, пулеметтен – жалын сөндіргішін бөліп алу</w:t>
            </w:r>
          </w:p>
          <w:p w:rsidR="002B7B9C" w:rsidRPr="00E4597A" w:rsidRDefault="002B7B9C" w:rsidP="00A07943">
            <w:pPr>
              <w:spacing w:line="216" w:lineRule="auto"/>
              <w:ind w:firstLine="176"/>
              <w:rPr>
                <w:rFonts w:ascii="Times New Roman" w:eastAsia="Times New Roman" w:hAnsi="Times New Roman"/>
                <w:sz w:val="28"/>
                <w:lang w:val="kk-KZ"/>
              </w:rPr>
            </w:pPr>
            <w:r w:rsidRPr="00E4597A">
              <w:rPr>
                <w:rFonts w:ascii="Times New Roman" w:eastAsia="Times New Roman" w:hAnsi="Times New Roman"/>
                <w:sz w:val="28"/>
                <w:lang w:val="kk-KZ"/>
              </w:rPr>
              <w:t xml:space="preserve">5) Ұңғы қорапшасының қақпағын бөлектеу. </w:t>
            </w:r>
          </w:p>
          <w:p w:rsidR="002B7B9C" w:rsidRPr="00E4597A" w:rsidRDefault="002B7B9C" w:rsidP="00A07943">
            <w:pPr>
              <w:spacing w:line="216" w:lineRule="auto"/>
              <w:ind w:firstLine="176"/>
              <w:rPr>
                <w:rFonts w:ascii="Times New Roman" w:eastAsia="Times New Roman" w:hAnsi="Times New Roman"/>
                <w:sz w:val="28"/>
                <w:lang w:val="kk-KZ"/>
              </w:rPr>
            </w:pPr>
            <w:r w:rsidRPr="00E4597A">
              <w:rPr>
                <w:rFonts w:ascii="Times New Roman" w:eastAsia="Times New Roman" w:hAnsi="Times New Roman"/>
                <w:sz w:val="28"/>
                <w:lang w:val="kk-KZ"/>
              </w:rPr>
              <w:t xml:space="preserve">6) Қайтармалы механизмді бөліп алу. </w:t>
            </w:r>
          </w:p>
          <w:p w:rsidR="002B7B9C" w:rsidRPr="00E4597A" w:rsidRDefault="002B7B9C" w:rsidP="00A07943">
            <w:pPr>
              <w:spacing w:line="216" w:lineRule="auto"/>
              <w:ind w:firstLine="176"/>
              <w:rPr>
                <w:rFonts w:ascii="Times New Roman" w:hAnsi="Times New Roman"/>
                <w:sz w:val="28"/>
                <w:lang w:val="kk-KZ"/>
              </w:rPr>
            </w:pPr>
            <w:r w:rsidRPr="00E4597A">
              <w:rPr>
                <w:rFonts w:ascii="Times New Roman" w:hAnsi="Times New Roman"/>
                <w:sz w:val="28"/>
                <w:lang w:val="kk-KZ"/>
              </w:rPr>
              <w:t>7) Бекітпемен қоса бекітпе жақтауын алу.</w:t>
            </w:r>
          </w:p>
          <w:p w:rsidR="002B7B9C" w:rsidRPr="00E4597A" w:rsidRDefault="002B7B9C" w:rsidP="00A07943">
            <w:pPr>
              <w:spacing w:line="216" w:lineRule="auto"/>
              <w:ind w:firstLine="176"/>
              <w:rPr>
                <w:rFonts w:ascii="Times New Roman" w:hAnsi="Times New Roman"/>
                <w:sz w:val="28"/>
                <w:lang w:val="kk-KZ"/>
              </w:rPr>
            </w:pPr>
            <w:r w:rsidRPr="00E4597A">
              <w:rPr>
                <w:rFonts w:ascii="Times New Roman" w:hAnsi="Times New Roman"/>
                <w:sz w:val="28"/>
                <w:lang w:val="kk-KZ"/>
              </w:rPr>
              <w:t>8) Бекітпені бекітпе жақтауынан алу</w:t>
            </w:r>
          </w:p>
          <w:p w:rsidR="002B7B9C" w:rsidRPr="00E4597A" w:rsidRDefault="002B7B9C" w:rsidP="00A07943">
            <w:pPr>
              <w:spacing w:line="216" w:lineRule="auto"/>
              <w:ind w:firstLine="176"/>
              <w:rPr>
                <w:rFonts w:ascii="Times New Roman" w:hAnsi="Times New Roman"/>
                <w:sz w:val="28"/>
                <w:lang w:val="kk-KZ"/>
              </w:rPr>
            </w:pPr>
            <w:r w:rsidRPr="00E4597A">
              <w:rPr>
                <w:rFonts w:ascii="Times New Roman" w:hAnsi="Times New Roman"/>
                <w:sz w:val="28"/>
                <w:lang w:val="kk-KZ"/>
              </w:rPr>
              <w:t>9) Ұңғылық бастырмасымен газ түтігін босатып алу.</w:t>
            </w:r>
          </w:p>
          <w:p w:rsidR="002B7B9C" w:rsidRPr="00E4597A" w:rsidRDefault="002B7B9C" w:rsidP="00A07943">
            <w:pPr>
              <w:spacing w:line="216" w:lineRule="auto"/>
              <w:ind w:left="20" w:firstLine="176"/>
              <w:rPr>
                <w:rFonts w:ascii="Times New Roman" w:eastAsia="Times New Roman" w:hAnsi="Times New Roman"/>
                <w:color w:val="000000"/>
                <w:sz w:val="28"/>
                <w:lang w:val="kk-KZ"/>
              </w:rPr>
            </w:pPr>
            <w:r w:rsidRPr="00E4597A">
              <w:rPr>
                <w:rFonts w:ascii="Times New Roman" w:eastAsia="Times New Roman" w:hAnsi="Times New Roman"/>
                <w:b/>
                <w:i/>
                <w:sz w:val="28"/>
                <w:lang w:val="kk-KZ"/>
              </w:rPr>
              <w:t>Автоматты толық емес бөлшектеуден кейін жинақтау кері тәртіпте жүргізіледі</w:t>
            </w:r>
          </w:p>
          <w:p w:rsidR="002B7B9C" w:rsidRPr="00E4597A" w:rsidRDefault="002B7B9C" w:rsidP="00A07943">
            <w:pPr>
              <w:spacing w:line="216" w:lineRule="auto"/>
              <w:ind w:firstLine="176"/>
              <w:rPr>
                <w:rFonts w:ascii="Times New Roman" w:eastAsia="Times New Roman" w:hAnsi="Times New Roman"/>
                <w:b/>
                <w:sz w:val="28"/>
                <w:lang w:val="kk-KZ"/>
              </w:rPr>
            </w:pPr>
            <w:r w:rsidRPr="00E4597A">
              <w:rPr>
                <w:rFonts w:ascii="Times New Roman" w:eastAsia="Times New Roman" w:hAnsi="Times New Roman"/>
                <w:b/>
                <w:sz w:val="28"/>
                <w:lang w:val="kk-KZ"/>
              </w:rPr>
              <w:t>Автоматты толық емес бөлшектеу және жинақтаудың нормативтері:</w:t>
            </w:r>
          </w:p>
          <w:p w:rsidR="002B7B9C" w:rsidRPr="00E4597A" w:rsidRDefault="002B7B9C" w:rsidP="00A07943">
            <w:pPr>
              <w:spacing w:line="216" w:lineRule="auto"/>
              <w:ind w:firstLine="176"/>
              <w:rPr>
                <w:rFonts w:ascii="Times New Roman" w:eastAsia="Times New Roman" w:hAnsi="Times New Roman"/>
                <w:sz w:val="28"/>
                <w:lang w:val="kk-KZ"/>
              </w:rPr>
            </w:pPr>
            <w:r w:rsidRPr="00E4597A">
              <w:rPr>
                <w:rFonts w:ascii="Times New Roman" w:eastAsia="Times New Roman" w:hAnsi="Times New Roman"/>
                <w:i/>
                <w:sz w:val="28"/>
                <w:lang w:val="kk-KZ"/>
              </w:rPr>
              <w:t xml:space="preserve">Жартылай бөлшектеу: </w:t>
            </w:r>
            <w:r w:rsidRPr="00E4597A">
              <w:rPr>
                <w:rFonts w:ascii="Times New Roman" w:eastAsia="Times New Roman" w:hAnsi="Times New Roman"/>
                <w:sz w:val="28"/>
                <w:lang w:val="kk-KZ"/>
              </w:rPr>
              <w:t>13сек.- үздік; 14сек. - жақсы; 17сек.– қанағат.</w:t>
            </w:r>
          </w:p>
          <w:p w:rsidR="002B7B9C" w:rsidRPr="00E4597A" w:rsidRDefault="002B7B9C" w:rsidP="00A07943">
            <w:pPr>
              <w:spacing w:line="216" w:lineRule="auto"/>
              <w:ind w:firstLine="176"/>
              <w:rPr>
                <w:rFonts w:ascii="Times New Roman" w:eastAsia="Times New Roman" w:hAnsi="Times New Roman"/>
                <w:i/>
                <w:sz w:val="28"/>
                <w:lang w:val="kk-KZ"/>
              </w:rPr>
            </w:pPr>
            <w:r w:rsidRPr="00E4597A">
              <w:rPr>
                <w:rFonts w:ascii="Times New Roman" w:eastAsia="Times New Roman" w:hAnsi="Times New Roman"/>
                <w:i/>
                <w:sz w:val="28"/>
                <w:lang w:val="kk-KZ"/>
              </w:rPr>
              <w:t>Жинақтау толық емес бөлшектеу кейін:</w:t>
            </w:r>
          </w:p>
          <w:p w:rsidR="002B7B9C" w:rsidRPr="00E4597A" w:rsidRDefault="002B7B9C" w:rsidP="00A07943">
            <w:pPr>
              <w:spacing w:line="216" w:lineRule="auto"/>
              <w:ind w:right="-1" w:firstLine="176"/>
              <w:jc w:val="both"/>
              <w:rPr>
                <w:rFonts w:ascii="Times New Roman" w:eastAsia="Times New Roman" w:hAnsi="Times New Roman"/>
                <w:sz w:val="28"/>
                <w:lang w:val="kk-KZ" w:eastAsia="ru-RU"/>
              </w:rPr>
            </w:pPr>
            <w:r w:rsidRPr="00E4597A">
              <w:rPr>
                <w:rFonts w:ascii="Times New Roman" w:eastAsia="Times New Roman" w:hAnsi="Times New Roman"/>
                <w:sz w:val="28"/>
                <w:lang w:val="kk-KZ"/>
              </w:rPr>
              <w:t>23сек. - өте жақсы; 25сек. - жақсы; 30сек. - қанағаттанарлық.</w:t>
            </w:r>
            <w:r w:rsidRPr="00E4597A">
              <w:rPr>
                <w:rFonts w:ascii="Times New Roman" w:eastAsia="Times New Roman" w:hAnsi="Times New Roman"/>
                <w:sz w:val="28"/>
                <w:lang w:val="kk-KZ" w:eastAsia="ru-RU"/>
              </w:rPr>
              <w:t>ық шайқаста жеңіліске ұшырату үшін автоматқа сүңгі-пышақ орнатылған. Түнгі уақытта ату және бақылау үшін түнде атуға арналған әмбебебап көздеуіш бекітіледі.</w:t>
            </w:r>
          </w:p>
          <w:p w:rsidR="002B7B9C" w:rsidRPr="00E4597A" w:rsidRDefault="002B7B9C" w:rsidP="00A07943">
            <w:pPr>
              <w:spacing w:line="216" w:lineRule="auto"/>
              <w:ind w:right="-1" w:firstLine="176"/>
              <w:jc w:val="both"/>
              <w:rPr>
                <w:rFonts w:ascii="Times New Roman" w:eastAsia="Times New Roman" w:hAnsi="Times New Roman"/>
                <w:sz w:val="28"/>
                <w:lang w:val="kk-KZ" w:eastAsia="ru-RU"/>
              </w:rPr>
            </w:pPr>
            <w:r w:rsidRPr="00E4597A">
              <w:rPr>
                <w:rFonts w:ascii="Times New Roman" w:eastAsia="Times New Roman" w:hAnsi="Times New Roman"/>
                <w:sz w:val="28"/>
                <w:lang w:val="kk-KZ" w:eastAsia="ru-RU"/>
              </w:rPr>
              <w:t>Автоматтан атыс жүргізу үшін кәдімгі, жарқырауық және сауыт бұзғыш-өртегіш оқтары қолданылады.</w:t>
            </w:r>
          </w:p>
          <w:p w:rsidR="002B7B9C" w:rsidRPr="00E4597A" w:rsidRDefault="002B7B9C" w:rsidP="002B7B9C">
            <w:pPr>
              <w:numPr>
                <w:ilvl w:val="0"/>
                <w:numId w:val="1"/>
              </w:numPr>
              <w:tabs>
                <w:tab w:val="num" w:pos="284"/>
                <w:tab w:val="left" w:pos="9923"/>
              </w:tabs>
              <w:spacing w:line="216" w:lineRule="auto"/>
              <w:ind w:left="20" w:right="-2" w:firstLine="176"/>
              <w:jc w:val="both"/>
              <w:rPr>
                <w:rFonts w:ascii="Times New Roman" w:eastAsia="Times New Roman" w:hAnsi="Times New Roman"/>
                <w:color w:val="000000"/>
                <w:sz w:val="28"/>
                <w:lang w:val="kk-KZ" w:eastAsia="ru-RU"/>
              </w:rPr>
            </w:pPr>
          </w:p>
        </w:tc>
        <w:tc>
          <w:tcPr>
            <w:tcW w:w="1275" w:type="dxa"/>
            <w:vAlign w:val="center"/>
          </w:tcPr>
          <w:p w:rsidR="002B7B9C" w:rsidRPr="00DC7D28" w:rsidRDefault="002B7B9C" w:rsidP="00A07943">
            <w:pPr>
              <w:widowControl w:val="0"/>
              <w:spacing w:line="235" w:lineRule="exact"/>
              <w:ind w:left="-108" w:right="-108" w:firstLine="108"/>
              <w:jc w:val="center"/>
              <w:rPr>
                <w:rFonts w:ascii="Times New Roman" w:eastAsia="Times New Roman" w:hAnsi="Times New Roman"/>
                <w:color w:val="000000"/>
                <w:sz w:val="20"/>
                <w:szCs w:val="24"/>
                <w:lang w:val="kk-KZ" w:eastAsia="ru-RU"/>
              </w:rPr>
            </w:pPr>
            <w:r w:rsidRPr="00DC7D28">
              <w:rPr>
                <w:rFonts w:ascii="Times New Roman" w:eastAsia="Times New Roman" w:hAnsi="Times New Roman"/>
                <w:color w:val="000000"/>
                <w:sz w:val="20"/>
                <w:szCs w:val="24"/>
                <w:lang w:val="kk-KZ" w:eastAsia="ru-RU"/>
              </w:rPr>
              <w:lastRenderedPageBreak/>
              <w:t>Жаңа тақырыпты қабылдауға  бағытталып,</w:t>
            </w:r>
          </w:p>
          <w:p w:rsidR="002B7B9C" w:rsidRPr="00DC7D28" w:rsidRDefault="002B7B9C" w:rsidP="00A07943">
            <w:pPr>
              <w:spacing w:after="20"/>
              <w:ind w:left="-108" w:firstLine="128"/>
              <w:jc w:val="center"/>
              <w:rPr>
                <w:rFonts w:ascii="Times New Roman" w:eastAsia="Times New Roman" w:hAnsi="Times New Roman"/>
                <w:sz w:val="20"/>
                <w:szCs w:val="24"/>
                <w:lang w:val="kk-KZ" w:eastAsia="ru-RU"/>
              </w:rPr>
            </w:pPr>
            <w:r w:rsidRPr="00DC7D28">
              <w:rPr>
                <w:rFonts w:ascii="Times New Roman" w:eastAsia="Times New Roman" w:hAnsi="Times New Roman"/>
                <w:color w:val="000000"/>
                <w:sz w:val="20"/>
                <w:szCs w:val="24"/>
                <w:lang w:val="kk-KZ" w:eastAsia="ru-RU"/>
              </w:rPr>
              <w:t>назарын оқылатын материалға аударуы  керек.</w:t>
            </w:r>
            <w:r w:rsidRPr="00DC7D28">
              <w:rPr>
                <w:rFonts w:ascii="Times New Roman" w:eastAsia="Times New Roman" w:hAnsi="Times New Roman"/>
                <w:color w:val="000000"/>
                <w:sz w:val="20"/>
                <w:szCs w:val="19"/>
                <w:lang w:val="kk-KZ" w:eastAsia="ru-RU"/>
              </w:rPr>
              <w:t xml:space="preserve"> </w:t>
            </w:r>
            <w:r w:rsidRPr="00DC7D28">
              <w:rPr>
                <w:rFonts w:ascii="Times New Roman" w:eastAsia="Times New Roman" w:hAnsi="Times New Roman"/>
                <w:sz w:val="20"/>
                <w:szCs w:val="24"/>
                <w:lang w:val="kk-KZ" w:eastAsia="ru-RU"/>
              </w:rPr>
              <w:t>берілген тапсырмаларды талқылайды.</w:t>
            </w:r>
          </w:p>
          <w:p w:rsidR="002B7B9C" w:rsidRPr="00DC7D28" w:rsidRDefault="002B7B9C" w:rsidP="00A07943">
            <w:pPr>
              <w:spacing w:after="20"/>
              <w:ind w:left="-108" w:firstLine="128"/>
              <w:jc w:val="center"/>
              <w:rPr>
                <w:rFonts w:ascii="Times New Roman" w:eastAsia="Times New Roman" w:hAnsi="Times New Roman"/>
                <w:sz w:val="20"/>
                <w:szCs w:val="24"/>
                <w:lang w:val="kk-KZ" w:eastAsia="ru-RU"/>
              </w:rPr>
            </w:pPr>
          </w:p>
          <w:p w:rsidR="002B7B9C" w:rsidRPr="00DC7D28" w:rsidRDefault="002B7B9C" w:rsidP="00A07943">
            <w:pPr>
              <w:spacing w:after="20"/>
              <w:ind w:left="-108" w:firstLine="128"/>
              <w:jc w:val="center"/>
              <w:rPr>
                <w:rFonts w:ascii="Times New Roman" w:eastAsia="Times New Roman" w:hAnsi="Times New Roman"/>
                <w:sz w:val="20"/>
                <w:szCs w:val="24"/>
                <w:lang w:val="kk-KZ" w:eastAsia="ru-RU"/>
              </w:rPr>
            </w:pPr>
          </w:p>
          <w:p w:rsidR="002B7B9C" w:rsidRPr="00DC7D28" w:rsidRDefault="002B7B9C" w:rsidP="00A07943">
            <w:pPr>
              <w:spacing w:after="20"/>
              <w:ind w:left="-108" w:firstLine="128"/>
              <w:jc w:val="center"/>
              <w:rPr>
                <w:rFonts w:ascii="Times New Roman" w:eastAsia="Times New Roman" w:hAnsi="Times New Roman"/>
                <w:sz w:val="20"/>
                <w:szCs w:val="24"/>
                <w:lang w:val="kk-KZ" w:eastAsia="ru-RU"/>
              </w:rPr>
            </w:pPr>
          </w:p>
          <w:p w:rsidR="002B7B9C" w:rsidRPr="00DC7D28" w:rsidRDefault="002B7B9C" w:rsidP="00A07943">
            <w:pPr>
              <w:spacing w:after="20"/>
              <w:ind w:left="-108" w:firstLine="128"/>
              <w:jc w:val="center"/>
              <w:rPr>
                <w:rFonts w:ascii="Times New Roman" w:eastAsia="Times New Roman" w:hAnsi="Times New Roman"/>
                <w:sz w:val="20"/>
                <w:szCs w:val="24"/>
                <w:lang w:val="kk-KZ" w:eastAsia="ru-RU"/>
              </w:rPr>
            </w:pPr>
          </w:p>
          <w:p w:rsidR="002B7B9C" w:rsidRPr="00DC7D28" w:rsidRDefault="002B7B9C" w:rsidP="00A07943">
            <w:pPr>
              <w:spacing w:after="20"/>
              <w:ind w:left="-108" w:firstLine="128"/>
              <w:jc w:val="center"/>
              <w:rPr>
                <w:rFonts w:ascii="Times New Roman" w:eastAsia="Times New Roman" w:hAnsi="Times New Roman"/>
                <w:sz w:val="20"/>
                <w:szCs w:val="24"/>
                <w:lang w:val="kk-KZ" w:eastAsia="ru-RU"/>
              </w:rPr>
            </w:pPr>
          </w:p>
          <w:p w:rsidR="002B7B9C" w:rsidRPr="00DC7D28" w:rsidRDefault="002B7B9C" w:rsidP="00A07943">
            <w:pPr>
              <w:spacing w:after="20"/>
              <w:ind w:left="-108" w:firstLine="128"/>
              <w:jc w:val="center"/>
              <w:rPr>
                <w:rFonts w:ascii="Times New Roman" w:eastAsia="Times New Roman" w:hAnsi="Times New Roman"/>
                <w:sz w:val="20"/>
                <w:szCs w:val="24"/>
                <w:lang w:val="kk-KZ" w:eastAsia="ru-RU"/>
              </w:rPr>
            </w:pPr>
          </w:p>
          <w:p w:rsidR="002B7B9C" w:rsidRPr="00DC7D28" w:rsidRDefault="002B7B9C" w:rsidP="00A07943">
            <w:pPr>
              <w:spacing w:after="20"/>
              <w:ind w:left="-108" w:firstLine="128"/>
              <w:jc w:val="center"/>
              <w:rPr>
                <w:rFonts w:ascii="Times New Roman" w:eastAsia="Times New Roman" w:hAnsi="Times New Roman"/>
                <w:sz w:val="20"/>
                <w:szCs w:val="24"/>
                <w:lang w:val="kk-KZ" w:eastAsia="ru-RU"/>
              </w:rPr>
            </w:pPr>
          </w:p>
          <w:p w:rsidR="002B7B9C" w:rsidRPr="00DC7D28" w:rsidRDefault="002B7B9C" w:rsidP="00A07943">
            <w:pPr>
              <w:spacing w:after="20"/>
              <w:ind w:left="-108" w:firstLine="128"/>
              <w:jc w:val="center"/>
              <w:rPr>
                <w:rFonts w:ascii="Times New Roman" w:eastAsia="Times New Roman" w:hAnsi="Times New Roman"/>
                <w:sz w:val="20"/>
                <w:szCs w:val="24"/>
                <w:lang w:val="kk-KZ" w:eastAsia="ru-RU"/>
              </w:rPr>
            </w:pPr>
          </w:p>
          <w:p w:rsidR="002B7B9C" w:rsidRPr="00DC7D28" w:rsidRDefault="002B7B9C" w:rsidP="00A07943">
            <w:pPr>
              <w:spacing w:after="20"/>
              <w:ind w:left="-108" w:firstLine="128"/>
              <w:jc w:val="center"/>
              <w:rPr>
                <w:rFonts w:ascii="Times New Roman" w:eastAsia="Times New Roman" w:hAnsi="Times New Roman"/>
                <w:sz w:val="20"/>
                <w:szCs w:val="24"/>
                <w:lang w:val="kk-KZ" w:eastAsia="ru-RU"/>
              </w:rPr>
            </w:pPr>
          </w:p>
          <w:p w:rsidR="002B7B9C" w:rsidRPr="00DC7D28" w:rsidRDefault="002B7B9C" w:rsidP="00A07943">
            <w:pPr>
              <w:spacing w:after="20"/>
              <w:ind w:left="-108" w:firstLine="128"/>
              <w:jc w:val="center"/>
              <w:rPr>
                <w:rFonts w:ascii="Times New Roman" w:eastAsia="Times New Roman" w:hAnsi="Times New Roman"/>
                <w:sz w:val="20"/>
                <w:szCs w:val="24"/>
                <w:lang w:val="kk-KZ" w:eastAsia="ru-RU"/>
              </w:rPr>
            </w:pPr>
          </w:p>
          <w:p w:rsidR="002B7B9C" w:rsidRPr="00DC7D28" w:rsidRDefault="002B7B9C" w:rsidP="00A07943">
            <w:pPr>
              <w:spacing w:after="20"/>
              <w:ind w:left="-108" w:firstLine="128"/>
              <w:jc w:val="center"/>
              <w:rPr>
                <w:rFonts w:ascii="Times New Roman" w:eastAsia="Times New Roman" w:hAnsi="Times New Roman"/>
                <w:color w:val="000000"/>
                <w:sz w:val="20"/>
                <w:szCs w:val="24"/>
                <w:lang w:val="kk-KZ" w:eastAsia="ru-RU"/>
              </w:rPr>
            </w:pPr>
          </w:p>
        </w:tc>
        <w:tc>
          <w:tcPr>
            <w:tcW w:w="1134" w:type="dxa"/>
            <w:vAlign w:val="center"/>
          </w:tcPr>
          <w:p w:rsidR="002B7B9C" w:rsidRPr="008C6248" w:rsidRDefault="002B7B9C" w:rsidP="00A07943">
            <w:pPr>
              <w:ind w:left="-108" w:right="-108"/>
              <w:jc w:val="center"/>
              <w:rPr>
                <w:rFonts w:ascii="Times New Roman" w:hAnsi="Times New Roman"/>
                <w:szCs w:val="24"/>
                <w:lang w:val="kk-KZ"/>
              </w:rPr>
            </w:pPr>
            <w:r w:rsidRPr="008C6248">
              <w:rPr>
                <w:rFonts w:ascii="Times New Roman" w:hAnsi="Times New Roman"/>
                <w:szCs w:val="24"/>
                <w:lang w:val="kk-KZ"/>
              </w:rPr>
              <w:lastRenderedPageBreak/>
              <w:t xml:space="preserve">ҚБ: Өз ойын дұрыс мағынада білдіріп, талқылауға белсенділікпен қатысқан оқушыға </w:t>
            </w:r>
            <w:r w:rsidRPr="000A0944">
              <w:rPr>
                <w:rFonts w:ascii="Times New Roman" w:hAnsi="Times New Roman"/>
                <w:sz w:val="18"/>
                <w:szCs w:val="24"/>
                <w:lang w:val="kk-KZ"/>
              </w:rPr>
              <w:t>«Жарайсың!»</w:t>
            </w:r>
          </w:p>
          <w:p w:rsidR="002B7B9C" w:rsidRPr="008C6248" w:rsidRDefault="002B7B9C" w:rsidP="00A07943">
            <w:pPr>
              <w:ind w:left="-108" w:right="-108"/>
              <w:jc w:val="center"/>
              <w:rPr>
                <w:rFonts w:ascii="Times New Roman" w:hAnsi="Times New Roman"/>
                <w:szCs w:val="24"/>
                <w:lang w:val="kk-KZ"/>
              </w:rPr>
            </w:pPr>
            <w:r w:rsidRPr="008C6248">
              <w:rPr>
                <w:rFonts w:ascii="Times New Roman" w:hAnsi="Times New Roman"/>
                <w:szCs w:val="24"/>
                <w:lang w:val="kk-KZ"/>
              </w:rPr>
              <w:t>«Өте жақсы»</w:t>
            </w:r>
          </w:p>
          <w:p w:rsidR="002B7B9C" w:rsidRPr="00C57CAC" w:rsidRDefault="002B7B9C" w:rsidP="00A07943">
            <w:pPr>
              <w:spacing w:after="20"/>
              <w:ind w:left="20" w:right="-108"/>
              <w:jc w:val="center"/>
              <w:rPr>
                <w:rFonts w:ascii="Times New Roman" w:eastAsia="Times New Roman" w:hAnsi="Times New Roman"/>
                <w:color w:val="000000"/>
                <w:szCs w:val="24"/>
                <w:lang w:val="kk-KZ" w:eastAsia="ru-RU"/>
              </w:rPr>
            </w:pPr>
            <w:r w:rsidRPr="008C6248">
              <w:rPr>
                <w:rFonts w:ascii="Times New Roman" w:hAnsi="Times New Roman"/>
                <w:szCs w:val="24"/>
                <w:lang w:val="kk-KZ"/>
              </w:rPr>
              <w:t>деген мадақтау сөзімен  ынталандыру.</w:t>
            </w:r>
          </w:p>
        </w:tc>
        <w:tc>
          <w:tcPr>
            <w:tcW w:w="1276" w:type="dxa"/>
            <w:vAlign w:val="center"/>
          </w:tcPr>
          <w:p w:rsidR="002B7B9C" w:rsidRPr="00AB1F45" w:rsidRDefault="002B7B9C" w:rsidP="00A07943">
            <w:pPr>
              <w:spacing w:after="20"/>
              <w:ind w:left="20"/>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 xml:space="preserve">Электрондық оқулық. Презентация </w:t>
            </w:r>
          </w:p>
        </w:tc>
      </w:tr>
      <w:tr w:rsidR="002B7B9C" w:rsidRPr="00A75E53" w:rsidTr="00A07943">
        <w:tc>
          <w:tcPr>
            <w:tcW w:w="1276" w:type="dxa"/>
            <w:vAlign w:val="center"/>
          </w:tcPr>
          <w:p w:rsidR="002B7B9C" w:rsidRDefault="002B7B9C" w:rsidP="00A07943">
            <w:pPr>
              <w:spacing w:after="20"/>
              <w:ind w:left="20"/>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lastRenderedPageBreak/>
              <w:t>Сабақтың соңы</w:t>
            </w:r>
          </w:p>
          <w:p w:rsidR="002B7B9C" w:rsidRPr="00446FBE" w:rsidRDefault="002B7B9C" w:rsidP="00A07943">
            <w:pPr>
              <w:spacing w:after="20"/>
              <w:ind w:left="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kk-KZ" w:eastAsia="ru-RU"/>
              </w:rPr>
              <w:t>5 мин.</w:t>
            </w:r>
          </w:p>
        </w:tc>
        <w:tc>
          <w:tcPr>
            <w:tcW w:w="5954" w:type="dxa"/>
            <w:gridSpan w:val="2"/>
            <w:vAlign w:val="center"/>
          </w:tcPr>
          <w:p w:rsidR="002B7B9C" w:rsidRPr="007715CD" w:rsidRDefault="002B7B9C" w:rsidP="00A07943">
            <w:pPr>
              <w:rPr>
                <w:rFonts w:ascii="Times New Roman" w:hAnsi="Times New Roman"/>
                <w:sz w:val="24"/>
                <w:szCs w:val="24"/>
                <w:lang w:val="kk-KZ"/>
              </w:rPr>
            </w:pPr>
            <w:r>
              <w:rPr>
                <w:rFonts w:ascii="Times New Roman" w:hAnsi="Times New Roman"/>
                <w:sz w:val="24"/>
                <w:szCs w:val="24"/>
                <w:lang w:val="kk-KZ"/>
              </w:rPr>
              <w:t xml:space="preserve">Үйге тапсырма </w:t>
            </w:r>
            <w:r>
              <w:rPr>
                <w:rFonts w:ascii="Times New Roman" w:eastAsia="Times New Roman" w:hAnsi="Times New Roman"/>
                <w:color w:val="000000"/>
                <w:sz w:val="24"/>
                <w:szCs w:val="24"/>
                <w:lang w:val="kk-KZ"/>
              </w:rPr>
              <w:t>80</w:t>
            </w:r>
            <w:r w:rsidRPr="00760310">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87</w:t>
            </w:r>
            <w:r w:rsidRPr="00760310">
              <w:rPr>
                <w:rFonts w:ascii="Times New Roman" w:eastAsia="Times New Roman" w:hAnsi="Times New Roman"/>
                <w:color w:val="000000"/>
                <w:sz w:val="24"/>
                <w:szCs w:val="24"/>
                <w:lang w:val="kk-KZ"/>
              </w:rPr>
              <w:t xml:space="preserve"> бет</w:t>
            </w:r>
            <w:r>
              <w:rPr>
                <w:rFonts w:ascii="Times New Roman" w:eastAsia="Times New Roman" w:hAnsi="Times New Roman"/>
                <w:color w:val="000000"/>
                <w:sz w:val="24"/>
                <w:szCs w:val="24"/>
                <w:lang w:val="kk-KZ"/>
              </w:rPr>
              <w:t>тер</w:t>
            </w:r>
          </w:p>
          <w:p w:rsidR="002B7B9C" w:rsidRPr="007715CD" w:rsidRDefault="002B7B9C" w:rsidP="00A07943">
            <w:pPr>
              <w:rPr>
                <w:rFonts w:ascii="Times New Roman" w:hAnsi="Times New Roman"/>
                <w:sz w:val="24"/>
                <w:szCs w:val="24"/>
                <w:lang w:val="kk-KZ"/>
              </w:rPr>
            </w:pPr>
            <w:r w:rsidRPr="007715CD">
              <w:rPr>
                <w:rFonts w:ascii="Times New Roman" w:hAnsi="Times New Roman"/>
                <w:sz w:val="24"/>
                <w:szCs w:val="24"/>
                <w:lang w:val="kk-KZ"/>
              </w:rPr>
              <w:t>1. Автоматты (пулеметті) толық емес бөлшектеу қандай мақсат пен жағдайда жүргізіледі?</w:t>
            </w:r>
          </w:p>
          <w:p w:rsidR="002B7B9C" w:rsidRDefault="002B7B9C" w:rsidP="00A07943">
            <w:pPr>
              <w:rPr>
                <w:rFonts w:ascii="Times New Roman" w:hAnsi="Times New Roman"/>
                <w:sz w:val="24"/>
                <w:szCs w:val="24"/>
                <w:lang w:val="kk-KZ"/>
              </w:rPr>
            </w:pPr>
            <w:r w:rsidRPr="007715CD">
              <w:rPr>
                <w:rFonts w:ascii="Times New Roman" w:hAnsi="Times New Roman"/>
                <w:sz w:val="24"/>
                <w:szCs w:val="24"/>
                <w:lang w:val="kk-KZ"/>
              </w:rPr>
              <w:t>2. Автоматты (пулеметті) толық емес бөлшектеу және жинау тәртібін айтыныз?</w:t>
            </w:r>
          </w:p>
          <w:p w:rsidR="002B7B9C" w:rsidRPr="006B0B7E" w:rsidRDefault="002B7B9C" w:rsidP="00A07943">
            <w:pPr>
              <w:tabs>
                <w:tab w:val="left" w:pos="9779"/>
              </w:tabs>
              <w:rPr>
                <w:rFonts w:ascii="Times New Roman" w:eastAsia="Times New Roman" w:hAnsi="Times New Roman"/>
                <w:lang w:val="kk-KZ" w:eastAsia="ru-RU"/>
              </w:rPr>
            </w:pPr>
            <w:r>
              <w:rPr>
                <w:rFonts w:ascii="Times New Roman" w:eastAsia="Times New Roman" w:hAnsi="Times New Roman"/>
                <w:sz w:val="24"/>
                <w:szCs w:val="24"/>
                <w:lang w:val="kk-KZ"/>
              </w:rPr>
              <w:t xml:space="preserve">3. </w:t>
            </w:r>
            <w:r w:rsidRPr="00FA2689">
              <w:rPr>
                <w:rFonts w:ascii="Times New Roman" w:eastAsia="Times New Roman" w:hAnsi="Times New Roman"/>
                <w:sz w:val="24"/>
                <w:szCs w:val="24"/>
                <w:lang w:val="kk-KZ"/>
              </w:rPr>
              <w:t>Автоматты толық емес бөлшектеудің пулеметті толық емес бөлшектеуге қ</w:t>
            </w:r>
            <w:r>
              <w:rPr>
                <w:rFonts w:ascii="Times New Roman" w:eastAsia="Times New Roman" w:hAnsi="Times New Roman"/>
                <w:sz w:val="24"/>
                <w:szCs w:val="24"/>
                <w:lang w:val="kk-KZ"/>
              </w:rPr>
              <w:t>арағанда қандай ерекшелігі бар?</w:t>
            </w:r>
          </w:p>
        </w:tc>
        <w:tc>
          <w:tcPr>
            <w:tcW w:w="1275" w:type="dxa"/>
            <w:vAlign w:val="center"/>
          </w:tcPr>
          <w:p w:rsidR="002B7B9C" w:rsidRPr="008251A7" w:rsidRDefault="002B7B9C" w:rsidP="00A07943">
            <w:pPr>
              <w:spacing w:after="20"/>
              <w:ind w:left="20"/>
              <w:jc w:val="both"/>
              <w:rPr>
                <w:rFonts w:ascii="Times New Roman" w:eastAsia="Times New Roman" w:hAnsi="Times New Roman"/>
                <w:color w:val="000000"/>
                <w:sz w:val="24"/>
                <w:szCs w:val="24"/>
                <w:lang w:val="kk-KZ" w:eastAsia="ru-RU"/>
              </w:rPr>
            </w:pPr>
          </w:p>
        </w:tc>
        <w:tc>
          <w:tcPr>
            <w:tcW w:w="1134" w:type="dxa"/>
            <w:vAlign w:val="center"/>
          </w:tcPr>
          <w:p w:rsidR="002B7B9C" w:rsidRPr="008251A7" w:rsidRDefault="002B7B9C" w:rsidP="00A07943">
            <w:pPr>
              <w:spacing w:after="20"/>
              <w:ind w:left="20"/>
              <w:jc w:val="both"/>
              <w:rPr>
                <w:rFonts w:ascii="Times New Roman" w:eastAsia="Times New Roman" w:hAnsi="Times New Roman"/>
                <w:color w:val="000000"/>
                <w:sz w:val="24"/>
                <w:szCs w:val="24"/>
                <w:lang w:val="kk-KZ" w:eastAsia="ru-RU"/>
              </w:rPr>
            </w:pPr>
          </w:p>
        </w:tc>
        <w:tc>
          <w:tcPr>
            <w:tcW w:w="1276" w:type="dxa"/>
            <w:vAlign w:val="center"/>
          </w:tcPr>
          <w:p w:rsidR="002B7B9C" w:rsidRPr="008251A7" w:rsidRDefault="002B7B9C" w:rsidP="00A07943">
            <w:pPr>
              <w:spacing w:after="20"/>
              <w:ind w:left="20"/>
              <w:jc w:val="both"/>
              <w:rPr>
                <w:rFonts w:ascii="Times New Roman" w:eastAsia="Times New Roman" w:hAnsi="Times New Roman"/>
                <w:color w:val="000000"/>
                <w:sz w:val="24"/>
                <w:szCs w:val="24"/>
                <w:lang w:val="kk-KZ" w:eastAsia="ru-RU"/>
              </w:rPr>
            </w:pPr>
          </w:p>
        </w:tc>
      </w:tr>
      <w:tr w:rsidR="002B7B9C" w:rsidRPr="00A75E53" w:rsidTr="00A07943">
        <w:tc>
          <w:tcPr>
            <w:tcW w:w="5103" w:type="dxa"/>
            <w:gridSpan w:val="2"/>
          </w:tcPr>
          <w:p w:rsidR="002B7B9C" w:rsidRPr="00C944AC" w:rsidRDefault="002B7B9C" w:rsidP="00A07943">
            <w:pPr>
              <w:pStyle w:val="a4"/>
              <w:spacing w:after="0"/>
              <w:ind w:left="142"/>
              <w:jc w:val="center"/>
              <w:rPr>
                <w:rFonts w:ascii="Times New Roman" w:hAnsi="Times New Roman"/>
                <w:b/>
                <w:sz w:val="24"/>
                <w:szCs w:val="24"/>
                <w:lang w:val="kk-KZ"/>
              </w:rPr>
            </w:pPr>
            <w:r w:rsidRPr="00C944AC">
              <w:rPr>
                <w:rFonts w:ascii="Times New Roman" w:hAnsi="Times New Roman"/>
                <w:b/>
                <w:sz w:val="24"/>
                <w:szCs w:val="24"/>
                <w:lang w:val="kk-KZ"/>
              </w:rPr>
              <w:t>Саралау. Сіз қандай тәсілмен көбірек қолдау көрсетпексіз? Қабилетті оқушылардың алдына қандай тапсырма ұсынасыз?</w:t>
            </w:r>
          </w:p>
        </w:tc>
        <w:tc>
          <w:tcPr>
            <w:tcW w:w="3402" w:type="dxa"/>
            <w:gridSpan w:val="2"/>
          </w:tcPr>
          <w:p w:rsidR="002B7B9C" w:rsidRPr="00C944AC" w:rsidRDefault="002B7B9C" w:rsidP="00A07943">
            <w:pPr>
              <w:spacing w:after="20"/>
              <w:ind w:left="20"/>
              <w:jc w:val="center"/>
              <w:rPr>
                <w:rFonts w:ascii="Times New Roman" w:eastAsia="Times New Roman" w:hAnsi="Times New Roman"/>
                <w:b/>
                <w:color w:val="000000"/>
                <w:sz w:val="24"/>
                <w:szCs w:val="24"/>
                <w:lang w:val="kk-KZ" w:eastAsia="ru-RU"/>
              </w:rPr>
            </w:pPr>
            <w:r w:rsidRPr="00C944AC">
              <w:rPr>
                <w:rFonts w:ascii="Times New Roman" w:eastAsia="Times New Roman" w:hAnsi="Times New Roman"/>
                <w:b/>
                <w:color w:val="000000"/>
                <w:sz w:val="24"/>
                <w:szCs w:val="24"/>
                <w:lang w:val="kk-KZ" w:eastAsia="ru-RU"/>
              </w:rPr>
              <w:t>Бағалау. Сіз оқушылардың материалды игеру деңгейін қалай тексеруді жоспарлай отырсыз?</w:t>
            </w:r>
          </w:p>
        </w:tc>
        <w:tc>
          <w:tcPr>
            <w:tcW w:w="2410" w:type="dxa"/>
            <w:gridSpan w:val="2"/>
          </w:tcPr>
          <w:p w:rsidR="002B7B9C" w:rsidRPr="00C944AC" w:rsidRDefault="002B7B9C" w:rsidP="00A07943">
            <w:pPr>
              <w:spacing w:after="20"/>
              <w:ind w:left="20"/>
              <w:jc w:val="center"/>
              <w:rPr>
                <w:rFonts w:ascii="Times New Roman" w:eastAsia="Times New Roman" w:hAnsi="Times New Roman"/>
                <w:b/>
                <w:color w:val="000000"/>
                <w:sz w:val="24"/>
                <w:szCs w:val="24"/>
                <w:lang w:val="kk-KZ" w:eastAsia="ru-RU"/>
              </w:rPr>
            </w:pPr>
            <w:r w:rsidRPr="00C944AC">
              <w:rPr>
                <w:rFonts w:ascii="Times New Roman" w:eastAsia="Times New Roman" w:hAnsi="Times New Roman"/>
                <w:b/>
                <w:color w:val="000000"/>
                <w:sz w:val="24"/>
                <w:szCs w:val="24"/>
                <w:lang w:val="kk-KZ" w:eastAsia="ru-RU"/>
              </w:rPr>
              <w:t>Денсаулық және қауіпсіздік техникасын сақтау</w:t>
            </w:r>
          </w:p>
        </w:tc>
      </w:tr>
      <w:tr w:rsidR="002B7B9C" w:rsidRPr="00A75E53" w:rsidTr="00A07943">
        <w:tc>
          <w:tcPr>
            <w:tcW w:w="5103" w:type="dxa"/>
            <w:gridSpan w:val="2"/>
            <w:vAlign w:val="center"/>
          </w:tcPr>
          <w:p w:rsidR="002B7B9C" w:rsidRPr="00C944AC" w:rsidRDefault="002B7B9C" w:rsidP="00A07943">
            <w:pPr>
              <w:pStyle w:val="a4"/>
              <w:spacing w:after="0"/>
              <w:ind w:left="142"/>
              <w:jc w:val="both"/>
              <w:rPr>
                <w:rFonts w:ascii="Times New Roman" w:hAnsi="Times New Roman"/>
                <w:b/>
                <w:sz w:val="24"/>
                <w:szCs w:val="24"/>
                <w:lang w:val="kk-KZ"/>
              </w:rPr>
            </w:pPr>
            <w:r w:rsidRPr="00C944AC">
              <w:rPr>
                <w:rFonts w:ascii="Times New Roman" w:hAnsi="Times New Roman"/>
                <w:b/>
                <w:sz w:val="24"/>
                <w:szCs w:val="24"/>
                <w:lang w:val="kk-KZ"/>
              </w:rPr>
              <w:t xml:space="preserve">Қабилетті оқушыларға: </w:t>
            </w:r>
          </w:p>
          <w:p w:rsidR="002B7B9C" w:rsidRPr="00C944AC" w:rsidRDefault="002B7B9C" w:rsidP="00A07943">
            <w:pPr>
              <w:pStyle w:val="a4"/>
              <w:spacing w:after="0"/>
              <w:ind w:left="142"/>
              <w:jc w:val="both"/>
              <w:rPr>
                <w:rFonts w:ascii="Times New Roman" w:hAnsi="Times New Roman"/>
                <w:b/>
                <w:sz w:val="24"/>
                <w:szCs w:val="24"/>
                <w:lang w:val="kk-KZ"/>
              </w:rPr>
            </w:pPr>
            <w:r w:rsidRPr="00C944AC">
              <w:rPr>
                <w:rFonts w:ascii="Times New Roman" w:hAnsi="Times New Roman"/>
                <w:b/>
                <w:sz w:val="24"/>
                <w:szCs w:val="24"/>
                <w:lang w:val="kk-KZ"/>
              </w:rPr>
              <w:t>Көбірек қолдауды қажет ететін оқушыларға:</w:t>
            </w:r>
          </w:p>
        </w:tc>
        <w:tc>
          <w:tcPr>
            <w:tcW w:w="3402" w:type="dxa"/>
            <w:gridSpan w:val="2"/>
            <w:vAlign w:val="center"/>
          </w:tcPr>
          <w:p w:rsidR="002B7B9C" w:rsidRPr="00C944AC" w:rsidRDefault="002B7B9C" w:rsidP="00A07943">
            <w:pPr>
              <w:spacing w:after="20"/>
              <w:ind w:left="20"/>
              <w:jc w:val="both"/>
              <w:rPr>
                <w:rFonts w:ascii="Times New Roman" w:eastAsia="Times New Roman" w:hAnsi="Times New Roman"/>
                <w:b/>
                <w:color w:val="000000"/>
                <w:sz w:val="24"/>
                <w:szCs w:val="24"/>
                <w:lang w:val="kk-KZ" w:eastAsia="ru-RU"/>
              </w:rPr>
            </w:pPr>
          </w:p>
        </w:tc>
        <w:tc>
          <w:tcPr>
            <w:tcW w:w="2410" w:type="dxa"/>
            <w:gridSpan w:val="2"/>
            <w:vAlign w:val="center"/>
          </w:tcPr>
          <w:p w:rsidR="002B7B9C" w:rsidRPr="00C944AC" w:rsidRDefault="002B7B9C" w:rsidP="00A07943">
            <w:pPr>
              <w:spacing w:after="20"/>
              <w:ind w:left="20"/>
              <w:jc w:val="both"/>
              <w:rPr>
                <w:rFonts w:ascii="Times New Roman" w:eastAsia="Times New Roman" w:hAnsi="Times New Roman"/>
                <w:b/>
                <w:color w:val="000000"/>
                <w:sz w:val="24"/>
                <w:szCs w:val="24"/>
                <w:lang w:val="kk-KZ" w:eastAsia="ru-RU"/>
              </w:rPr>
            </w:pPr>
          </w:p>
        </w:tc>
      </w:tr>
      <w:tr w:rsidR="002B7B9C" w:rsidRPr="00EF6837" w:rsidTr="00A07943">
        <w:tc>
          <w:tcPr>
            <w:tcW w:w="10915" w:type="dxa"/>
            <w:gridSpan w:val="6"/>
            <w:vAlign w:val="center"/>
          </w:tcPr>
          <w:p w:rsidR="002B7B9C" w:rsidRPr="00EF6837" w:rsidRDefault="002B7B9C" w:rsidP="00A07943">
            <w:pPr>
              <w:spacing w:after="20"/>
              <w:ind w:left="20"/>
              <w:jc w:val="both"/>
              <w:rPr>
                <w:rFonts w:ascii="Times New Roman" w:eastAsia="Times New Roman" w:hAnsi="Times New Roman"/>
                <w:b/>
                <w:color w:val="000000"/>
                <w:sz w:val="24"/>
                <w:szCs w:val="24"/>
                <w:lang w:val="kk-KZ" w:eastAsia="ru-RU"/>
              </w:rPr>
            </w:pPr>
            <w:r w:rsidRPr="00EF6837">
              <w:rPr>
                <w:rFonts w:ascii="Times New Roman" w:eastAsia="Times New Roman" w:hAnsi="Times New Roman"/>
                <w:b/>
                <w:color w:val="000000"/>
                <w:sz w:val="24"/>
                <w:szCs w:val="24"/>
                <w:lang w:val="kk-KZ" w:eastAsia="ru-RU"/>
              </w:rPr>
              <w:t>Жалпы бағалау</w:t>
            </w:r>
          </w:p>
          <w:p w:rsidR="002B7B9C" w:rsidRDefault="002B7B9C" w:rsidP="00A07943">
            <w:pPr>
              <w:spacing w:after="20"/>
              <w:ind w:left="20"/>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Сабақтың қандай екі аспектісі жақсы өтті? Оқыту туралы да, сабақ беру туралы да ойларыңыз.</w:t>
            </w:r>
          </w:p>
          <w:p w:rsidR="002B7B9C" w:rsidRDefault="002B7B9C" w:rsidP="00A07943">
            <w:pPr>
              <w:spacing w:after="20"/>
              <w:ind w:left="20"/>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1.</w:t>
            </w:r>
          </w:p>
          <w:p w:rsidR="002B7B9C" w:rsidRDefault="002B7B9C" w:rsidP="00A07943">
            <w:pPr>
              <w:spacing w:after="20"/>
              <w:ind w:left="20"/>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2.</w:t>
            </w:r>
          </w:p>
          <w:p w:rsidR="002B7B9C" w:rsidRDefault="002B7B9C" w:rsidP="00A07943">
            <w:pPr>
              <w:spacing w:after="20"/>
              <w:ind w:left="20"/>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Сабақты жақсартуға не жәрдемдесер еді? Оқыту туралы да, сабақ беру туралы да ойларыңыз.</w:t>
            </w:r>
          </w:p>
          <w:p w:rsidR="002B7B9C" w:rsidRDefault="002B7B9C" w:rsidP="00A07943">
            <w:pPr>
              <w:spacing w:after="20"/>
              <w:ind w:left="20"/>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1.</w:t>
            </w:r>
          </w:p>
          <w:p w:rsidR="002B7B9C" w:rsidRDefault="002B7B9C" w:rsidP="00A07943">
            <w:pPr>
              <w:spacing w:after="20"/>
              <w:ind w:left="20"/>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2.</w:t>
            </w:r>
          </w:p>
          <w:p w:rsidR="002B7B9C" w:rsidRDefault="002B7B9C" w:rsidP="00A07943">
            <w:pPr>
              <w:spacing w:after="20"/>
              <w:ind w:left="20"/>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 xml:space="preserve">Сабақ </w:t>
            </w:r>
            <w:r w:rsidRPr="00EF6837">
              <w:rPr>
                <w:rFonts w:ascii="Times New Roman" w:eastAsia="Times New Roman" w:hAnsi="Times New Roman"/>
                <w:color w:val="000000"/>
                <w:sz w:val="24"/>
                <w:szCs w:val="24"/>
                <w:lang w:val="kk-KZ" w:eastAsia="ru-RU"/>
              </w:rPr>
              <w:t>кез</w:t>
            </w:r>
            <w:r>
              <w:rPr>
                <w:rFonts w:ascii="Times New Roman" w:eastAsia="Times New Roman" w:hAnsi="Times New Roman"/>
                <w:color w:val="000000"/>
                <w:sz w:val="24"/>
                <w:szCs w:val="24"/>
                <w:lang w:val="kk-KZ" w:eastAsia="ru-RU"/>
              </w:rPr>
              <w:t>і</w:t>
            </w:r>
            <w:r w:rsidRPr="00EF6837">
              <w:rPr>
                <w:rFonts w:ascii="Times New Roman" w:eastAsia="Times New Roman" w:hAnsi="Times New Roman"/>
                <w:color w:val="000000"/>
                <w:sz w:val="24"/>
                <w:szCs w:val="24"/>
                <w:lang w:val="kk-KZ" w:eastAsia="ru-RU"/>
              </w:rPr>
              <w:t>нде</w:t>
            </w:r>
            <w:r>
              <w:rPr>
                <w:rFonts w:ascii="Times New Roman" w:eastAsia="Times New Roman" w:hAnsi="Times New Roman"/>
                <w:color w:val="000000"/>
                <w:sz w:val="24"/>
                <w:szCs w:val="24"/>
                <w:lang w:val="kk-KZ" w:eastAsia="ru-RU"/>
              </w:rPr>
              <w:t>, сынып немесе жекелеген оқушылардың жетістіктері/қиыншылықтары туралы мен нені анықтадым? Келесі сабақтарда неге назар аудару керек?</w:t>
            </w:r>
          </w:p>
          <w:p w:rsidR="002B7B9C" w:rsidRDefault="002B7B9C" w:rsidP="00A07943">
            <w:pPr>
              <w:spacing w:after="20"/>
              <w:ind w:left="20"/>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1.</w:t>
            </w:r>
          </w:p>
          <w:p w:rsidR="002B7B9C" w:rsidRPr="00EF6837" w:rsidRDefault="002B7B9C" w:rsidP="00A07943">
            <w:pPr>
              <w:spacing w:after="20"/>
              <w:ind w:left="20"/>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2.</w:t>
            </w:r>
          </w:p>
        </w:tc>
      </w:tr>
    </w:tbl>
    <w:p w:rsidR="002B7B9C" w:rsidRDefault="002B7B9C" w:rsidP="0053118D">
      <w:pPr>
        <w:rPr>
          <w:rFonts w:ascii="Times New Roman" w:hAnsi="Times New Roman" w:cs="Times New Roman"/>
          <w:sz w:val="28"/>
          <w:szCs w:val="28"/>
          <w:lang w:val="kk-KZ"/>
        </w:rPr>
      </w:pPr>
    </w:p>
    <w:p w:rsidR="002B7B9C" w:rsidRDefault="002B7B9C" w:rsidP="0053118D">
      <w:pPr>
        <w:rPr>
          <w:rFonts w:ascii="Times New Roman" w:hAnsi="Times New Roman" w:cs="Times New Roman"/>
          <w:sz w:val="28"/>
          <w:szCs w:val="28"/>
          <w:lang w:val="kk-KZ"/>
        </w:rPr>
      </w:pPr>
    </w:p>
    <w:p w:rsidR="002B7B9C" w:rsidRDefault="002B7B9C" w:rsidP="0053118D">
      <w:pPr>
        <w:rPr>
          <w:rFonts w:ascii="Times New Roman" w:hAnsi="Times New Roman" w:cs="Times New Roman"/>
          <w:sz w:val="28"/>
          <w:szCs w:val="28"/>
          <w:lang w:val="kk-KZ"/>
        </w:rPr>
      </w:pPr>
    </w:p>
    <w:p w:rsidR="002B7B9C" w:rsidRDefault="002B7B9C" w:rsidP="0053118D">
      <w:pPr>
        <w:rPr>
          <w:rFonts w:ascii="Times New Roman" w:hAnsi="Times New Roman" w:cs="Times New Roman"/>
          <w:sz w:val="28"/>
          <w:szCs w:val="28"/>
          <w:lang w:val="kk-KZ"/>
        </w:rPr>
      </w:pPr>
    </w:p>
    <w:p w:rsidR="002B7B9C" w:rsidRDefault="002B7B9C" w:rsidP="0053118D">
      <w:pPr>
        <w:rPr>
          <w:rFonts w:ascii="Times New Roman" w:hAnsi="Times New Roman" w:cs="Times New Roman"/>
          <w:sz w:val="28"/>
          <w:szCs w:val="28"/>
          <w:lang w:val="kk-KZ"/>
        </w:rPr>
      </w:pPr>
    </w:p>
    <w:p w:rsidR="002B7B9C" w:rsidRDefault="002B7B9C" w:rsidP="0053118D">
      <w:pPr>
        <w:rPr>
          <w:rFonts w:ascii="Times New Roman" w:hAnsi="Times New Roman" w:cs="Times New Roman"/>
          <w:sz w:val="28"/>
          <w:szCs w:val="28"/>
          <w:lang w:val="kk-KZ"/>
        </w:rPr>
      </w:pPr>
    </w:p>
    <w:p w:rsidR="002B7B9C" w:rsidRDefault="002B7B9C" w:rsidP="0053118D">
      <w:pPr>
        <w:rPr>
          <w:rFonts w:ascii="Times New Roman" w:hAnsi="Times New Roman" w:cs="Times New Roman"/>
          <w:sz w:val="28"/>
          <w:szCs w:val="28"/>
          <w:lang w:val="kk-KZ"/>
        </w:rPr>
      </w:pPr>
    </w:p>
    <w:p w:rsidR="002B7B9C" w:rsidRDefault="002B7B9C" w:rsidP="0053118D">
      <w:pPr>
        <w:rPr>
          <w:rFonts w:ascii="Times New Roman" w:hAnsi="Times New Roman" w:cs="Times New Roman"/>
          <w:sz w:val="28"/>
          <w:szCs w:val="28"/>
          <w:lang w:val="kk-KZ"/>
        </w:rPr>
      </w:pPr>
    </w:p>
    <w:p w:rsidR="002B7B9C" w:rsidRDefault="002B7B9C" w:rsidP="0053118D">
      <w:pPr>
        <w:rPr>
          <w:rFonts w:ascii="Times New Roman" w:hAnsi="Times New Roman" w:cs="Times New Roman"/>
          <w:sz w:val="28"/>
          <w:szCs w:val="28"/>
          <w:lang w:val="kk-KZ"/>
        </w:rPr>
      </w:pPr>
    </w:p>
    <w:p w:rsidR="002B7B9C" w:rsidRDefault="002B7B9C" w:rsidP="0053118D">
      <w:pPr>
        <w:rPr>
          <w:rFonts w:ascii="Times New Roman" w:hAnsi="Times New Roman" w:cs="Times New Roman"/>
          <w:sz w:val="28"/>
          <w:szCs w:val="28"/>
          <w:lang w:val="kk-KZ"/>
        </w:rPr>
      </w:pPr>
    </w:p>
    <w:p w:rsidR="002B7B9C" w:rsidRDefault="002B7B9C" w:rsidP="0053118D">
      <w:pPr>
        <w:rPr>
          <w:rFonts w:ascii="Times New Roman" w:hAnsi="Times New Roman" w:cs="Times New Roman"/>
          <w:sz w:val="28"/>
          <w:szCs w:val="28"/>
          <w:lang w:val="kk-KZ"/>
        </w:rPr>
      </w:pPr>
    </w:p>
    <w:p w:rsidR="002B7B9C" w:rsidRDefault="002B7B9C" w:rsidP="0053118D">
      <w:pPr>
        <w:rPr>
          <w:rFonts w:ascii="Times New Roman" w:hAnsi="Times New Roman" w:cs="Times New Roman"/>
          <w:sz w:val="28"/>
          <w:szCs w:val="28"/>
          <w:lang w:val="kk-KZ"/>
        </w:rPr>
      </w:pPr>
    </w:p>
    <w:p w:rsidR="002B7B9C" w:rsidRDefault="002B7B9C" w:rsidP="0053118D">
      <w:pPr>
        <w:rPr>
          <w:rFonts w:ascii="Times New Roman" w:hAnsi="Times New Roman" w:cs="Times New Roman"/>
          <w:sz w:val="28"/>
          <w:szCs w:val="28"/>
          <w:lang w:val="kk-KZ"/>
        </w:rPr>
      </w:pPr>
    </w:p>
    <w:p w:rsidR="002B7B9C" w:rsidRDefault="002B7B9C" w:rsidP="0053118D">
      <w:pPr>
        <w:rPr>
          <w:rFonts w:ascii="Times New Roman" w:hAnsi="Times New Roman" w:cs="Times New Roman"/>
          <w:sz w:val="28"/>
          <w:szCs w:val="28"/>
          <w:lang w:val="kk-KZ"/>
        </w:rPr>
      </w:pPr>
    </w:p>
    <w:p w:rsidR="001F57A0" w:rsidRDefault="001F57A0" w:rsidP="0053118D">
      <w:pPr>
        <w:rPr>
          <w:rFonts w:ascii="Times New Roman" w:hAnsi="Times New Roman" w:cs="Times New Roman"/>
          <w:noProof/>
          <w:sz w:val="28"/>
          <w:szCs w:val="28"/>
          <w:lang w:val="kk-KZ"/>
        </w:rPr>
      </w:pPr>
    </w:p>
    <w:p w:rsidR="001F57A0" w:rsidRDefault="001F57A0" w:rsidP="0053118D">
      <w:pPr>
        <w:rPr>
          <w:rFonts w:ascii="Times New Roman" w:hAnsi="Times New Roman" w:cs="Times New Roman"/>
          <w:noProof/>
          <w:sz w:val="28"/>
          <w:szCs w:val="28"/>
          <w:lang w:val="kk-KZ"/>
        </w:rPr>
      </w:pPr>
    </w:p>
    <w:p w:rsidR="001F57A0" w:rsidRDefault="001F57A0" w:rsidP="0053118D">
      <w:pPr>
        <w:rPr>
          <w:rFonts w:ascii="Times New Roman" w:hAnsi="Times New Roman" w:cs="Times New Roman"/>
          <w:noProof/>
          <w:sz w:val="28"/>
          <w:szCs w:val="28"/>
          <w:lang w:val="kk-KZ"/>
        </w:rPr>
      </w:pPr>
    </w:p>
    <w:p w:rsidR="001F57A0" w:rsidRDefault="001F57A0" w:rsidP="0053118D">
      <w:pPr>
        <w:rPr>
          <w:rFonts w:ascii="Times New Roman" w:hAnsi="Times New Roman" w:cs="Times New Roman"/>
          <w:noProof/>
          <w:sz w:val="28"/>
          <w:szCs w:val="28"/>
          <w:lang w:val="kk-KZ"/>
        </w:rPr>
      </w:pPr>
    </w:p>
    <w:p w:rsidR="001F57A0" w:rsidRDefault="001F57A0" w:rsidP="0053118D">
      <w:pPr>
        <w:rPr>
          <w:rFonts w:ascii="Times New Roman" w:hAnsi="Times New Roman" w:cs="Times New Roman"/>
          <w:noProof/>
          <w:sz w:val="28"/>
          <w:szCs w:val="28"/>
          <w:lang w:val="kk-KZ"/>
        </w:rPr>
      </w:pPr>
    </w:p>
    <w:p w:rsidR="001F57A0" w:rsidRDefault="001F57A0" w:rsidP="0053118D">
      <w:pPr>
        <w:rPr>
          <w:rFonts w:ascii="Times New Roman" w:hAnsi="Times New Roman" w:cs="Times New Roman"/>
          <w:noProof/>
          <w:sz w:val="28"/>
          <w:szCs w:val="28"/>
          <w:lang w:val="kk-KZ"/>
        </w:rPr>
      </w:pPr>
    </w:p>
    <w:p w:rsidR="001F57A0" w:rsidRDefault="001F57A0" w:rsidP="0053118D">
      <w:pPr>
        <w:rPr>
          <w:rFonts w:ascii="Times New Roman" w:hAnsi="Times New Roman" w:cs="Times New Roman"/>
          <w:noProof/>
          <w:sz w:val="28"/>
          <w:szCs w:val="28"/>
          <w:lang w:val="kk-KZ"/>
        </w:rPr>
      </w:pPr>
    </w:p>
    <w:p w:rsidR="001F57A0" w:rsidRDefault="001F57A0" w:rsidP="0053118D">
      <w:pPr>
        <w:rPr>
          <w:rFonts w:ascii="Times New Roman" w:hAnsi="Times New Roman" w:cs="Times New Roman"/>
          <w:noProof/>
          <w:sz w:val="28"/>
          <w:szCs w:val="28"/>
          <w:lang w:val="kk-KZ"/>
        </w:rPr>
      </w:pPr>
    </w:p>
    <w:p w:rsidR="001F57A0" w:rsidRPr="00523F70" w:rsidRDefault="001F57A0">
      <w:pPr>
        <w:rPr>
          <w:rFonts w:ascii="Times New Roman" w:hAnsi="Times New Roman" w:cs="Times New Roman"/>
          <w:sz w:val="28"/>
          <w:szCs w:val="28"/>
          <w:lang w:val="kk-KZ"/>
        </w:rPr>
      </w:pPr>
    </w:p>
    <w:sectPr w:rsidR="001F57A0" w:rsidRPr="00523F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onospace">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5959C9"/>
    <w:multiLevelType w:val="singleLevel"/>
    <w:tmpl w:val="7F7C282E"/>
    <w:lvl w:ilvl="0">
      <w:numFmt w:val="bullet"/>
      <w:lvlText w:val="-"/>
      <w:lvlJc w:val="left"/>
      <w:pPr>
        <w:tabs>
          <w:tab w:val="num" w:pos="555"/>
        </w:tabs>
        <w:ind w:left="555" w:hanging="405"/>
      </w:pPr>
      <w:rPr>
        <w:rFonts w:ascii="Times New Roman" w:hAnsi="Times New Roman"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18D"/>
    <w:rsid w:val="001572FC"/>
    <w:rsid w:val="001F57A0"/>
    <w:rsid w:val="002B7B9C"/>
    <w:rsid w:val="00357F70"/>
    <w:rsid w:val="003C3947"/>
    <w:rsid w:val="004528AB"/>
    <w:rsid w:val="00523F70"/>
    <w:rsid w:val="0053118D"/>
    <w:rsid w:val="00540A32"/>
    <w:rsid w:val="00A75E53"/>
    <w:rsid w:val="00AD6B0C"/>
    <w:rsid w:val="00BC4DD0"/>
    <w:rsid w:val="00C43F63"/>
    <w:rsid w:val="00E02B45"/>
    <w:rsid w:val="00FC3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7B9C"/>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2B7B9C"/>
    <w:pPr>
      <w:spacing w:after="120"/>
      <w:ind w:left="283"/>
    </w:pPr>
    <w:rPr>
      <w:rFonts w:ascii="Calibri" w:eastAsia="Times New Roman" w:hAnsi="Calibri" w:cs="Times New Roman"/>
      <w:lang w:val="ru-RU" w:eastAsia="ru-RU"/>
    </w:rPr>
  </w:style>
  <w:style w:type="character" w:customStyle="1" w:styleId="a5">
    <w:name w:val="Основной текст с отступом Знак"/>
    <w:basedOn w:val="a0"/>
    <w:link w:val="a4"/>
    <w:rsid w:val="002B7B9C"/>
    <w:rPr>
      <w:rFonts w:ascii="Calibri" w:eastAsia="Times New Roman" w:hAnsi="Calibri" w:cs="Times New Roman"/>
      <w:lang w:val="ru-RU" w:eastAsia="ru-RU"/>
    </w:rPr>
  </w:style>
  <w:style w:type="paragraph" w:styleId="a6">
    <w:name w:val="Balloon Text"/>
    <w:basedOn w:val="a"/>
    <w:link w:val="a7"/>
    <w:uiPriority w:val="99"/>
    <w:semiHidden/>
    <w:unhideWhenUsed/>
    <w:rsid w:val="00C43F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3F63"/>
    <w:rPr>
      <w:rFonts w:ascii="Tahoma" w:hAnsi="Tahoma" w:cs="Tahoma"/>
      <w:sz w:val="16"/>
      <w:szCs w:val="16"/>
    </w:rPr>
  </w:style>
  <w:style w:type="character" w:styleId="a8">
    <w:name w:val="Hyperlink"/>
    <w:basedOn w:val="a0"/>
    <w:uiPriority w:val="99"/>
    <w:unhideWhenUsed/>
    <w:rsid w:val="00FC3701"/>
    <w:rPr>
      <w:color w:val="0000FF" w:themeColor="hyperlink"/>
      <w:u w:val="single"/>
    </w:rPr>
  </w:style>
  <w:style w:type="paragraph" w:styleId="a9">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a"/>
    <w:uiPriority w:val="99"/>
    <w:unhideWhenUsed/>
    <w:rsid w:val="00A75E53"/>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aa">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9"/>
    <w:uiPriority w:val="99"/>
    <w:rsid w:val="00A75E53"/>
    <w:rPr>
      <w:rFonts w:ascii="Times New Roman" w:eastAsia="Times New Roman" w:hAnsi="Times New Roman" w:cs="Times New Roman"/>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7B9C"/>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2B7B9C"/>
    <w:pPr>
      <w:spacing w:after="120"/>
      <w:ind w:left="283"/>
    </w:pPr>
    <w:rPr>
      <w:rFonts w:ascii="Calibri" w:eastAsia="Times New Roman" w:hAnsi="Calibri" w:cs="Times New Roman"/>
      <w:lang w:val="ru-RU" w:eastAsia="ru-RU"/>
    </w:rPr>
  </w:style>
  <w:style w:type="character" w:customStyle="1" w:styleId="a5">
    <w:name w:val="Основной текст с отступом Знак"/>
    <w:basedOn w:val="a0"/>
    <w:link w:val="a4"/>
    <w:rsid w:val="002B7B9C"/>
    <w:rPr>
      <w:rFonts w:ascii="Calibri" w:eastAsia="Times New Roman" w:hAnsi="Calibri" w:cs="Times New Roman"/>
      <w:lang w:val="ru-RU" w:eastAsia="ru-RU"/>
    </w:rPr>
  </w:style>
  <w:style w:type="paragraph" w:styleId="a6">
    <w:name w:val="Balloon Text"/>
    <w:basedOn w:val="a"/>
    <w:link w:val="a7"/>
    <w:uiPriority w:val="99"/>
    <w:semiHidden/>
    <w:unhideWhenUsed/>
    <w:rsid w:val="00C43F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3F63"/>
    <w:rPr>
      <w:rFonts w:ascii="Tahoma" w:hAnsi="Tahoma" w:cs="Tahoma"/>
      <w:sz w:val="16"/>
      <w:szCs w:val="16"/>
    </w:rPr>
  </w:style>
  <w:style w:type="character" w:styleId="a8">
    <w:name w:val="Hyperlink"/>
    <w:basedOn w:val="a0"/>
    <w:uiPriority w:val="99"/>
    <w:unhideWhenUsed/>
    <w:rsid w:val="00FC3701"/>
    <w:rPr>
      <w:color w:val="0000FF" w:themeColor="hyperlink"/>
      <w:u w:val="single"/>
    </w:rPr>
  </w:style>
  <w:style w:type="paragraph" w:styleId="a9">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a"/>
    <w:uiPriority w:val="99"/>
    <w:unhideWhenUsed/>
    <w:rsid w:val="00A75E53"/>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aa">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9"/>
    <w:uiPriority w:val="99"/>
    <w:rsid w:val="00A75E53"/>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715265">
      <w:bodyDiv w:val="1"/>
      <w:marLeft w:val="0"/>
      <w:marRight w:val="0"/>
      <w:marTop w:val="0"/>
      <w:marBottom w:val="0"/>
      <w:divBdr>
        <w:top w:val="none" w:sz="0" w:space="0" w:color="auto"/>
        <w:left w:val="none" w:sz="0" w:space="0" w:color="auto"/>
        <w:bottom w:val="none" w:sz="0" w:space="0" w:color="auto"/>
        <w:right w:val="none" w:sz="0" w:space="0" w:color="auto"/>
      </w:divBdr>
    </w:div>
    <w:div w:id="371810709">
      <w:bodyDiv w:val="1"/>
      <w:marLeft w:val="0"/>
      <w:marRight w:val="0"/>
      <w:marTop w:val="0"/>
      <w:marBottom w:val="0"/>
      <w:divBdr>
        <w:top w:val="none" w:sz="0" w:space="0" w:color="auto"/>
        <w:left w:val="none" w:sz="0" w:space="0" w:color="auto"/>
        <w:bottom w:val="none" w:sz="0" w:space="0" w:color="auto"/>
        <w:right w:val="none" w:sz="0" w:space="0" w:color="auto"/>
      </w:divBdr>
    </w:div>
    <w:div w:id="439959221">
      <w:bodyDiv w:val="1"/>
      <w:marLeft w:val="0"/>
      <w:marRight w:val="0"/>
      <w:marTop w:val="0"/>
      <w:marBottom w:val="0"/>
      <w:divBdr>
        <w:top w:val="none" w:sz="0" w:space="0" w:color="auto"/>
        <w:left w:val="none" w:sz="0" w:space="0" w:color="auto"/>
        <w:bottom w:val="none" w:sz="0" w:space="0" w:color="auto"/>
        <w:right w:val="none" w:sz="0" w:space="0" w:color="auto"/>
      </w:divBdr>
    </w:div>
    <w:div w:id="441654128">
      <w:bodyDiv w:val="1"/>
      <w:marLeft w:val="0"/>
      <w:marRight w:val="0"/>
      <w:marTop w:val="0"/>
      <w:marBottom w:val="0"/>
      <w:divBdr>
        <w:top w:val="none" w:sz="0" w:space="0" w:color="auto"/>
        <w:left w:val="none" w:sz="0" w:space="0" w:color="auto"/>
        <w:bottom w:val="none" w:sz="0" w:space="0" w:color="auto"/>
        <w:right w:val="none" w:sz="0" w:space="0" w:color="auto"/>
      </w:divBdr>
    </w:div>
    <w:div w:id="445851002">
      <w:bodyDiv w:val="1"/>
      <w:marLeft w:val="0"/>
      <w:marRight w:val="0"/>
      <w:marTop w:val="0"/>
      <w:marBottom w:val="0"/>
      <w:divBdr>
        <w:top w:val="none" w:sz="0" w:space="0" w:color="auto"/>
        <w:left w:val="none" w:sz="0" w:space="0" w:color="auto"/>
        <w:bottom w:val="none" w:sz="0" w:space="0" w:color="auto"/>
        <w:right w:val="none" w:sz="0" w:space="0" w:color="auto"/>
      </w:divBdr>
    </w:div>
    <w:div w:id="826870307">
      <w:bodyDiv w:val="1"/>
      <w:marLeft w:val="0"/>
      <w:marRight w:val="0"/>
      <w:marTop w:val="0"/>
      <w:marBottom w:val="0"/>
      <w:divBdr>
        <w:top w:val="none" w:sz="0" w:space="0" w:color="auto"/>
        <w:left w:val="none" w:sz="0" w:space="0" w:color="auto"/>
        <w:bottom w:val="none" w:sz="0" w:space="0" w:color="auto"/>
        <w:right w:val="none" w:sz="0" w:space="0" w:color="auto"/>
      </w:divBdr>
    </w:div>
    <w:div w:id="209041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AF393-82CF-48DF-8974-55D0598D7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657</Words>
  <Characters>3747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мектеп</dc:creator>
  <cp:lastModifiedBy>Пользователь Windows</cp:lastModifiedBy>
  <cp:revision>5</cp:revision>
  <dcterms:created xsi:type="dcterms:W3CDTF">2024-02-26T05:49:00Z</dcterms:created>
  <dcterms:modified xsi:type="dcterms:W3CDTF">2024-03-27T06:26:00Z</dcterms:modified>
</cp:coreProperties>
</file>